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仿宋_GB2312"/>
          <w:sz w:val="28"/>
          <w:szCs w:val="2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84"/>
          <w:szCs w:val="8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84"/>
          <w:szCs w:val="84"/>
        </w:rPr>
      </w:pPr>
    </w:p>
    <w:p>
      <w:pPr>
        <w:jc w:val="center"/>
        <w:rPr>
          <w:rFonts w:hint="eastAsia" w:ascii="仿宋" w:hAnsi="仿宋" w:eastAsia="仿宋" w:cs="仿宋"/>
          <w:sz w:val="52"/>
          <w:szCs w:val="52"/>
        </w:rPr>
      </w:pPr>
      <w:r>
        <w:rPr>
          <w:rFonts w:hint="eastAsia" w:ascii="仿宋" w:hAnsi="仿宋" w:eastAsia="仿宋" w:cs="仿宋"/>
          <w:sz w:val="52"/>
          <w:szCs w:val="52"/>
          <w:lang w:eastAsia="zh-CN"/>
        </w:rPr>
        <w:t>韶关市曲江区国土资源分局</w:t>
      </w:r>
      <w:r>
        <w:rPr>
          <w:rFonts w:hint="eastAsia" w:ascii="仿宋" w:hAnsi="仿宋" w:eastAsia="仿宋" w:cs="仿宋"/>
          <w:sz w:val="52"/>
          <w:szCs w:val="52"/>
          <w:lang w:val="en-US" w:eastAsia="zh-CN"/>
        </w:rPr>
        <w:t>2018</w:t>
      </w:r>
      <w:r>
        <w:rPr>
          <w:rFonts w:hint="eastAsia" w:ascii="仿宋" w:hAnsi="仿宋" w:eastAsia="仿宋" w:cs="仿宋"/>
          <w:sz w:val="52"/>
          <w:szCs w:val="52"/>
        </w:rPr>
        <w:t>年</w:t>
      </w:r>
    </w:p>
    <w:p>
      <w:pPr>
        <w:jc w:val="center"/>
        <w:rPr>
          <w:rFonts w:hint="eastAsia" w:ascii="仿宋" w:hAnsi="仿宋" w:eastAsia="仿宋" w:cs="仿宋"/>
          <w:sz w:val="52"/>
          <w:szCs w:val="52"/>
        </w:rPr>
      </w:pPr>
      <w:r>
        <w:rPr>
          <w:rFonts w:hint="eastAsia" w:ascii="仿宋" w:hAnsi="仿宋" w:eastAsia="仿宋" w:cs="仿宋"/>
          <w:sz w:val="52"/>
          <w:szCs w:val="52"/>
        </w:rPr>
        <w:t>部门预算</w:t>
      </w:r>
    </w:p>
    <w:p>
      <w:pPr>
        <w:jc w:val="center"/>
        <w:rPr>
          <w:rFonts w:ascii="方正小标宋简体" w:hAnsi="方正小标宋简体" w:eastAsia="方正小标宋简体" w:cs="方正小标宋简体"/>
          <w:sz w:val="84"/>
          <w:szCs w:val="8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84"/>
          <w:szCs w:val="8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84"/>
          <w:szCs w:val="84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目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录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ind w:firstLine="440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第一部分</w:t>
      </w:r>
      <w:r>
        <w:rPr>
          <w:rFonts w:ascii="黑体" w:hAnsi="黑体" w:eastAsia="黑体" w:cs="黑体"/>
          <w:szCs w:val="32"/>
        </w:rPr>
        <w:t xml:space="preserve"> </w:t>
      </w:r>
      <w:r>
        <w:rPr>
          <w:rFonts w:hint="eastAsia" w:ascii="黑体" w:hAnsi="黑体" w:eastAsia="黑体" w:cs="黑体"/>
          <w:szCs w:val="32"/>
          <w:lang w:eastAsia="zh-CN"/>
        </w:rPr>
        <w:t>韶关市曲江区国土资源分局</w:t>
      </w:r>
      <w:r>
        <w:rPr>
          <w:rFonts w:hint="eastAsia" w:ascii="黑体" w:hAnsi="黑体" w:eastAsia="黑体" w:cs="黑体"/>
          <w:szCs w:val="32"/>
        </w:rPr>
        <w:t>概况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ind w:firstLine="440" w:firstLineChars="200"/>
        <w:jc w:val="both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主要职</w:t>
      </w:r>
      <w:r>
        <w:rPr>
          <w:rFonts w:hint="eastAsia" w:ascii="仿宋_GB2312" w:hAnsi="仿宋_GB2312" w:cs="仿宋_GB2312"/>
          <w:szCs w:val="32"/>
          <w:lang w:eastAsia="zh-CN"/>
        </w:rPr>
        <w:t>责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ind w:firstLine="440" w:firstLineChars="200"/>
        <w:jc w:val="both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机构设置</w:t>
      </w:r>
    </w:p>
    <w:p>
      <w:pPr>
        <w:ind w:firstLine="440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第二部分</w:t>
      </w:r>
      <w:r>
        <w:rPr>
          <w:rFonts w:ascii="黑体" w:hAnsi="黑体" w:eastAsia="黑体" w:cs="黑体"/>
          <w:szCs w:val="32"/>
        </w:rPr>
        <w:t xml:space="preserve">  </w:t>
      </w:r>
      <w:r>
        <w:rPr>
          <w:rFonts w:hint="eastAsia" w:ascii="黑体" w:hAnsi="黑体" w:eastAsia="黑体" w:cs="黑体"/>
          <w:szCs w:val="32"/>
          <w:lang w:val="en-US" w:eastAsia="zh-CN"/>
        </w:rPr>
        <w:t>2018</w:t>
      </w:r>
      <w:r>
        <w:rPr>
          <w:rFonts w:hint="eastAsia" w:ascii="黑体" w:hAnsi="黑体" w:eastAsia="黑体" w:cs="黑体"/>
          <w:szCs w:val="32"/>
        </w:rPr>
        <w:t>年部门预算表</w:t>
      </w:r>
    </w:p>
    <w:p>
      <w:pPr>
        <w:widowControl w:val="0"/>
        <w:numPr>
          <w:ilvl w:val="0"/>
          <w:numId w:val="2"/>
        </w:numPr>
        <w:adjustRightInd/>
        <w:snapToGrid/>
        <w:spacing w:after="0"/>
        <w:ind w:firstLine="640"/>
        <w:jc w:val="both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收支总体情况表</w:t>
      </w:r>
    </w:p>
    <w:p>
      <w:pPr>
        <w:widowControl w:val="0"/>
        <w:numPr>
          <w:ilvl w:val="0"/>
          <w:numId w:val="2"/>
        </w:numPr>
        <w:adjustRightInd/>
        <w:snapToGrid/>
        <w:spacing w:after="0"/>
        <w:ind w:firstLine="640"/>
        <w:jc w:val="both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收入总体情况表</w:t>
      </w:r>
    </w:p>
    <w:p>
      <w:pPr>
        <w:widowControl w:val="0"/>
        <w:numPr>
          <w:ilvl w:val="0"/>
          <w:numId w:val="2"/>
        </w:numPr>
        <w:adjustRightInd/>
        <w:snapToGrid/>
        <w:spacing w:after="0"/>
        <w:ind w:firstLine="640"/>
        <w:jc w:val="both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支出总体情况表</w:t>
      </w:r>
    </w:p>
    <w:p>
      <w:pPr>
        <w:widowControl w:val="0"/>
        <w:numPr>
          <w:ilvl w:val="0"/>
          <w:numId w:val="2"/>
        </w:numPr>
        <w:adjustRightInd/>
        <w:snapToGrid/>
        <w:spacing w:after="0"/>
        <w:ind w:firstLine="640"/>
        <w:jc w:val="both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财政拨款收支总体情况表</w:t>
      </w:r>
    </w:p>
    <w:p>
      <w:pPr>
        <w:widowControl w:val="0"/>
        <w:numPr>
          <w:ilvl w:val="0"/>
          <w:numId w:val="2"/>
        </w:numPr>
        <w:adjustRightInd/>
        <w:snapToGrid/>
        <w:spacing w:after="0"/>
        <w:ind w:firstLine="640"/>
        <w:jc w:val="both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一般公共预算支出情况表（按功能分类科目）</w:t>
      </w:r>
    </w:p>
    <w:p>
      <w:pPr>
        <w:widowControl w:val="0"/>
        <w:numPr>
          <w:ilvl w:val="0"/>
          <w:numId w:val="2"/>
        </w:numPr>
        <w:adjustRightInd/>
        <w:snapToGrid/>
        <w:spacing w:after="0"/>
        <w:ind w:firstLine="640"/>
        <w:jc w:val="both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一般公共预算基本支出情况表（按支出经济分类科目）</w:t>
      </w:r>
    </w:p>
    <w:p>
      <w:pPr>
        <w:widowControl w:val="0"/>
        <w:numPr>
          <w:ilvl w:val="0"/>
          <w:numId w:val="2"/>
        </w:numPr>
        <w:adjustRightInd/>
        <w:snapToGrid/>
        <w:spacing w:after="0"/>
        <w:ind w:firstLine="640"/>
        <w:jc w:val="both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一般公共预算项目支出情况表（按支出经济分类科目）</w:t>
      </w:r>
    </w:p>
    <w:p>
      <w:pPr>
        <w:widowControl w:val="0"/>
        <w:numPr>
          <w:ilvl w:val="0"/>
          <w:numId w:val="2"/>
        </w:numPr>
        <w:adjustRightInd/>
        <w:snapToGrid/>
        <w:spacing w:after="0"/>
        <w:ind w:firstLine="640"/>
        <w:jc w:val="both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一般公共预算安排的行政经费及“三公”经费预算表</w:t>
      </w:r>
    </w:p>
    <w:p>
      <w:pPr>
        <w:widowControl w:val="0"/>
        <w:numPr>
          <w:ilvl w:val="0"/>
          <w:numId w:val="2"/>
        </w:numPr>
        <w:adjustRightInd/>
        <w:snapToGrid/>
        <w:spacing w:after="0"/>
        <w:ind w:firstLine="640"/>
        <w:jc w:val="both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政府性基金预算支出情况表</w:t>
      </w:r>
    </w:p>
    <w:p>
      <w:pPr>
        <w:widowControl w:val="0"/>
        <w:numPr>
          <w:ilvl w:val="0"/>
          <w:numId w:val="2"/>
        </w:numPr>
        <w:adjustRightInd/>
        <w:snapToGrid/>
        <w:spacing w:after="0"/>
        <w:ind w:firstLine="640"/>
        <w:jc w:val="both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部门预算基本支出预算表</w:t>
      </w:r>
    </w:p>
    <w:p>
      <w:pPr>
        <w:widowControl w:val="0"/>
        <w:numPr>
          <w:ilvl w:val="0"/>
          <w:numId w:val="2"/>
        </w:numPr>
        <w:adjustRightInd/>
        <w:snapToGrid/>
        <w:spacing w:after="0"/>
        <w:ind w:firstLine="640"/>
        <w:jc w:val="both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部门预算项目支出及其他支出预算表</w:t>
      </w:r>
    </w:p>
    <w:p>
      <w:pPr>
        <w:ind w:firstLine="440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第三部分</w:t>
      </w:r>
      <w:r>
        <w:rPr>
          <w:rFonts w:ascii="黑体" w:hAnsi="黑体" w:eastAsia="黑体" w:cs="黑体"/>
          <w:szCs w:val="32"/>
        </w:rPr>
        <w:t xml:space="preserve">  </w:t>
      </w:r>
      <w:r>
        <w:rPr>
          <w:rFonts w:hint="eastAsia" w:ascii="黑体" w:hAnsi="黑体" w:eastAsia="黑体" w:cs="黑体"/>
          <w:szCs w:val="32"/>
          <w:lang w:val="en-US" w:eastAsia="zh-CN"/>
        </w:rPr>
        <w:t>2018</w:t>
      </w:r>
      <w:r>
        <w:rPr>
          <w:rFonts w:hint="eastAsia" w:ascii="黑体" w:hAnsi="黑体" w:eastAsia="黑体" w:cs="黑体"/>
          <w:szCs w:val="32"/>
        </w:rPr>
        <w:t>年部门预算情况说明</w:t>
      </w:r>
    </w:p>
    <w:p>
      <w:pPr>
        <w:ind w:firstLine="440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第四部分</w:t>
      </w:r>
      <w:r>
        <w:rPr>
          <w:rFonts w:ascii="黑体" w:hAnsi="黑体" w:eastAsia="黑体" w:cs="黑体"/>
          <w:szCs w:val="32"/>
        </w:rPr>
        <w:t xml:space="preserve">  </w:t>
      </w:r>
      <w:r>
        <w:rPr>
          <w:rFonts w:hint="eastAsia" w:ascii="黑体" w:hAnsi="黑体" w:eastAsia="黑体" w:cs="黑体"/>
          <w:szCs w:val="32"/>
        </w:rPr>
        <w:t>名词解释</w:t>
      </w:r>
    </w:p>
    <w:p>
      <w:pPr>
        <w:ind w:firstLine="440" w:firstLineChars="200"/>
        <w:rPr>
          <w:rFonts w:ascii="黑体" w:hAnsi="黑体" w:eastAsia="黑体" w:cs="黑体"/>
          <w:szCs w:val="32"/>
        </w:rPr>
      </w:pPr>
    </w:p>
    <w:p>
      <w:pPr>
        <w:ind w:firstLine="440" w:firstLineChars="200"/>
        <w:rPr>
          <w:rFonts w:ascii="黑体" w:hAnsi="黑体" w:eastAsia="黑体" w:cs="黑体"/>
          <w:szCs w:val="32"/>
        </w:rPr>
      </w:pPr>
    </w:p>
    <w:p>
      <w:pPr>
        <w:ind w:firstLine="440" w:firstLineChars="200"/>
        <w:rPr>
          <w:rFonts w:ascii="黑体" w:hAnsi="黑体" w:eastAsia="黑体" w:cs="黑体"/>
          <w:szCs w:val="32"/>
        </w:rPr>
      </w:pPr>
    </w:p>
    <w:p>
      <w:pPr>
        <w:ind w:firstLine="440" w:firstLineChars="200"/>
        <w:rPr>
          <w:rFonts w:ascii="黑体" w:hAnsi="黑体" w:eastAsia="黑体" w:cs="黑体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第一部分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韶关市曲江区国土资源分局</w:t>
      </w:r>
      <w:r>
        <w:rPr>
          <w:rFonts w:hint="eastAsia" w:ascii="仿宋" w:hAnsi="仿宋" w:eastAsia="仿宋" w:cs="仿宋"/>
          <w:sz w:val="32"/>
          <w:szCs w:val="32"/>
        </w:rPr>
        <w:t>概况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widowControl w:val="0"/>
        <w:numPr>
          <w:ilvl w:val="0"/>
          <w:numId w:val="3"/>
        </w:numPr>
        <w:adjustRightInd/>
        <w:snapToGrid/>
        <w:spacing w:after="0"/>
        <w:ind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主要职责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韶关市曲江区国土资源分局是主管全区土地资源、矿产资源和测绘事业的人民政府工作部门，主要 职责是：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    1、宣传、贯彻执行国家、省、市有关土地、矿产、测绘管理的方针、政策和法律、法规， 加强国土资源的法制建设，拟订本县有关规章制度并组织实施，负责有关行政处罚的听证。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    2、组织编制和实施国土规划、土地和矿产资源保护与合理利用规划、地质勘查规划、 地 质灾害防治和地质遗迹保护规划及测绘等工作；指导、审核全县各镇和开发区的土地利用总体 规划，参与城市总体规划上报省、市人民政府审批前的审核工作。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    3、实施耕地特殊保护和鼓励耕地开发，实施土地用途管制，划定基本农田保护区并实行 管理；组织编制未利用地开发、土地整理、土地复垦等规划；对开发补充耕地实施检查监督,确保本县耕地总量动态平衡。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    4、统一管理本县城乡地籍，制订地籍管理措施， 组织土地资源调查、地籍调查、土地变 更调查和土地统计及动态监测等工作；负责土地权属确认、登记和发证等工作。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    5、负责农地转用、集体土地征用和国有土地划拨等工作； 承办由县级以上人民政府审批 的建设用地的审查、报批等工作；负责国有土地使用权出让、租赁、抵押、作价出资、转让等工作；实施对镇、村建设用地管理；制定有关管理办法，指导农村集体非农土地使用的流转管 理，规范土地市场。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    6、负责基准地价和标定地价的评测，确认土地使用权价格，实施地价管理。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    7、负责矿产资源采矿权授予的登记、变更、注销等管理工作； 组织矿产资源调查，负责 采矿许可证的年度审核，对矿产资源的开发、利用和保护进行监督管理；负责矿产资源储量管 理和地质环境保护；对矿产资源开发利用信息系统进行管理和服务。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    8、依法查处未批先用和无证开采的土地违法案件和违法开采案件； 调处土地权属和矿产 开采权属纠纷，接待处理来信来访，确保《土地管理法》和《中华人民共和国矿产资源法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》的贯彻实施。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二、机构设置</w:t>
      </w:r>
    </w:p>
    <w:p>
      <w:pPr>
        <w:tabs>
          <w:tab w:val="center" w:pos="4153"/>
        </w:tabs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本部门预算为汇总预算，包括：局本级预算，以及纳入编制范围的下属单位预算。下属单位具体包括：</w:t>
      </w:r>
      <w:r>
        <w:rPr>
          <w:rFonts w:hint="eastAsia" w:ascii="仿宋" w:hAnsi="仿宋" w:eastAsia="仿宋" w:cs="仿宋"/>
          <w:kern w:val="0"/>
          <w:sz w:val="32"/>
          <w:szCs w:val="32"/>
        </w:rPr>
        <w:t>韶关市曲江区国土资源信息中心、韶关市曲江区土地开发整理中心、韶关市曲江区征地服务中心、韶关市曲江区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不动产登记</w:t>
      </w:r>
      <w:r>
        <w:rPr>
          <w:rFonts w:hint="eastAsia" w:ascii="仿宋" w:hAnsi="仿宋" w:eastAsia="仿宋" w:cs="仿宋"/>
          <w:kern w:val="0"/>
          <w:sz w:val="32"/>
          <w:szCs w:val="32"/>
        </w:rPr>
        <w:t>中心。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韶关市曲江区国土资源所。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widowControl w:val="0"/>
        <w:numPr>
          <w:ilvl w:val="0"/>
          <w:numId w:val="0"/>
        </w:numPr>
        <w:adjustRightInd/>
        <w:snapToGrid/>
        <w:spacing w:after="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widowControl w:val="0"/>
        <w:numPr>
          <w:ilvl w:val="0"/>
          <w:numId w:val="4"/>
        </w:numPr>
        <w:adjustRightInd/>
        <w:snapToGrid/>
        <w:spacing w:after="0"/>
        <w:ind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本部门内设机构、人员构成情况：</w:t>
      </w:r>
    </w:p>
    <w:p>
      <w:pPr>
        <w:tabs>
          <w:tab w:val="center" w:pos="4153"/>
        </w:tabs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本部门内设机构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kern w:val="0"/>
          <w:sz w:val="32"/>
          <w:szCs w:val="32"/>
        </w:rPr>
        <w:t>办公室、窗口办、地籍股、土地规划与耕地保护股、建设用地股、监察股、矿产资源管理股、地籍勘察与环境股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。韶关市曲江区国土资源分局行政编制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25名，21名在职，4名工勤人员。退休人员11名。下属韶关市曲江区国土资源所在职人员25名，韶关市曲江区国土资源信息中心在职2名，退休2名。韶关市曲江区土地开发整理中心在职2名，退休1名。韶关市曲江区征地服务中心在职2名，退休2名。韶关市曲江区不动产登记中心在职人员25名。</w:t>
      </w:r>
      <w:r>
        <w:rPr>
          <w:rFonts w:hint="eastAsia" w:ascii="仿宋" w:hAnsi="仿宋" w:eastAsia="仿宋" w:cs="仿宋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第二部分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年部门预算表</w:t>
      </w:r>
    </w:p>
    <w:p>
      <w:pPr>
        <w:rPr>
          <w:rFonts w:ascii="楷体_GB2312" w:hAnsi="楷体_GB2312" w:eastAsia="楷体_GB2312" w:cs="楷体_GB2312"/>
          <w:szCs w:val="32"/>
          <w:highlight w:val="lightGray"/>
        </w:rPr>
      </w:pPr>
    </w:p>
    <w:p>
      <w:pPr>
        <w:rPr>
          <w:rFonts w:ascii="楷体_GB2312" w:hAnsi="楷体_GB2312" w:eastAsia="楷体_GB2312" w:cs="楷体_GB2312"/>
          <w:szCs w:val="32"/>
        </w:rPr>
      </w:pPr>
    </w:p>
    <w:p>
      <w:pPr>
        <w:autoSpaceDE w:val="0"/>
        <w:autoSpaceDN w:val="0"/>
        <w:spacing w:line="399" w:lineRule="exact"/>
        <w:ind w:right="546"/>
        <w:jc w:val="right"/>
        <w:rPr>
          <w:sz w:val="20"/>
        </w:rPr>
      </w:pPr>
      <w:r>
        <w:rPr>
          <w:rFonts w:ascii="Noto Sans Mono CJK JP Regular" w:hAnsi="Noto Sans Mono CJK JP Regular" w:eastAsia="Noto Sans Mono CJK JP Regular" w:cs="Noto Sans Mono CJK JP Regular"/>
          <w:sz w:val="20"/>
        </w:rPr>
        <w:t>表 1</w:t>
      </w:r>
    </w:p>
    <w:p>
      <w:pPr>
        <w:autoSpaceDE w:val="0"/>
        <w:autoSpaceDN w:val="0"/>
        <w:spacing w:before="24"/>
        <w:ind w:right="179"/>
        <w:jc w:val="center"/>
        <w:rPr>
          <w:rFonts w:ascii="Noto Sans CJK JP Regular" w:hAnsi="Noto Sans Mono CJK JP Regular" w:eastAsia="Noto Sans CJK JP Regular" w:cs="Noto Sans CJK JP Regular"/>
          <w:sz w:val="28"/>
        </w:rPr>
      </w:pPr>
      <w:r>
        <w:rPr>
          <w:rFonts w:ascii="Noto Sans CJK JP Regular" w:hAnsi="Noto Sans Mono CJK JP Regular" w:eastAsia="Noto Sans CJK JP Regular" w:cs="Noto Sans CJK JP Regular"/>
          <w:sz w:val="28"/>
        </w:rPr>
        <w:t>收支总体情况表</w:t>
      </w:r>
    </w:p>
    <w:p>
      <w:pPr>
        <w:tabs>
          <w:tab w:val="left" w:pos="8932"/>
        </w:tabs>
        <w:autoSpaceDE w:val="0"/>
        <w:autoSpaceDN w:val="0"/>
        <w:spacing w:before="33" w:after="11"/>
        <w:ind w:right="180"/>
        <w:jc w:val="center"/>
        <w:rPr>
          <w:sz w:val="20"/>
        </w:rPr>
      </w:pPr>
      <w:r>
        <w:rPr>
          <w:rFonts w:ascii="Noto Sans Mono CJK JP Regular" w:hAnsi="Noto Sans Mono CJK JP Regular" w:eastAsia="Noto Sans Mono CJK JP Regular" w:cs="Noto Sans Mono CJK JP Regular"/>
          <w:sz w:val="20"/>
        </w:rPr>
        <w:t>单位名称：</w:t>
      </w:r>
      <w:r>
        <w:rPr>
          <w:rFonts w:hint="eastAsia" w:ascii="Noto Sans Mono CJK JP Regular" w:hAnsi="Noto Sans Mono CJK JP Regular" w:eastAsia="宋体" w:cs="Noto Sans Mono CJK JP Regular"/>
          <w:sz w:val="20"/>
          <w:lang w:eastAsia="zh-CN"/>
        </w:rPr>
        <w:t>韶关市曲江区国土资源分局</w:t>
      </w:r>
      <w:r>
        <w:rPr>
          <w:rFonts w:ascii="Noto Sans Mono CJK JP Regular" w:hAnsi="Noto Sans Mono CJK JP Regular" w:eastAsia="Noto Sans Mono CJK JP Regular" w:cs="Noto Sans Mono CJK JP Regular"/>
          <w:sz w:val="20"/>
        </w:rPr>
        <w:tab/>
      </w:r>
      <w:r>
        <w:rPr>
          <w:rFonts w:ascii="Noto Sans Mono CJK JP Regular" w:hAnsi="Noto Sans Mono CJK JP Regular" w:eastAsia="Noto Sans Mono CJK JP Regular" w:cs="Noto Sans Mono CJK JP Regular"/>
          <w:sz w:val="20"/>
        </w:rPr>
        <w:t>单位：万元</w:t>
      </w:r>
    </w:p>
    <w:tbl>
      <w:tblPr>
        <w:tblStyle w:val="10"/>
        <w:tblW w:w="9920" w:type="dxa"/>
        <w:tblInd w:w="3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6"/>
        <w:gridCol w:w="2256"/>
        <w:gridCol w:w="2574"/>
        <w:gridCol w:w="24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4"/>
              <w:widowControl/>
              <w:tabs>
                <w:tab w:val="left" w:pos="1008"/>
              </w:tabs>
              <w:spacing w:line="414" w:lineRule="exact"/>
              <w:ind w:left="7" w:leftChars="0"/>
              <w:jc w:val="center"/>
              <w:rPr>
                <w:sz w:val="20"/>
              </w:rPr>
            </w:pPr>
            <w:r>
              <w:rPr>
                <w:sz w:val="20"/>
              </w:rPr>
              <w:t>收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入</w:t>
            </w:r>
          </w:p>
        </w:tc>
        <w:tc>
          <w:tcPr>
            <w:tcW w:w="4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4"/>
              <w:widowControl/>
              <w:tabs>
                <w:tab w:val="left" w:pos="1010"/>
              </w:tabs>
              <w:spacing w:line="414" w:lineRule="exact"/>
              <w:ind w:left="9" w:leftChars="0"/>
              <w:jc w:val="center"/>
              <w:rPr>
                <w:sz w:val="20"/>
              </w:rPr>
            </w:pPr>
            <w:r>
              <w:rPr>
                <w:sz w:val="20"/>
              </w:rPr>
              <w:t>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4"/>
              <w:widowControl/>
              <w:tabs>
                <w:tab w:val="left" w:pos="610"/>
              </w:tabs>
              <w:spacing w:line="414" w:lineRule="exact"/>
              <w:ind w:left="10" w:leftChars="0"/>
              <w:jc w:val="center"/>
              <w:rPr>
                <w:sz w:val="20"/>
              </w:rPr>
            </w:pPr>
            <w:r>
              <w:rPr>
                <w:sz w:val="20"/>
              </w:rPr>
              <w:t>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目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4"/>
              <w:widowControl/>
              <w:spacing w:line="414" w:lineRule="exact"/>
              <w:ind w:left="602" w:leftChars="0"/>
              <w:jc w:val="left"/>
              <w:rPr>
                <w:sz w:val="20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2018</w:t>
            </w:r>
            <w:r>
              <w:rPr>
                <w:sz w:val="20"/>
              </w:rPr>
              <w:t>年预算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4"/>
              <w:widowControl/>
              <w:tabs>
                <w:tab w:val="left" w:pos="606"/>
              </w:tabs>
              <w:spacing w:line="414" w:lineRule="exact"/>
              <w:ind w:left="6" w:leftChars="0"/>
              <w:jc w:val="center"/>
              <w:rPr>
                <w:sz w:val="20"/>
              </w:rPr>
            </w:pPr>
            <w:r>
              <w:rPr>
                <w:sz w:val="20"/>
              </w:rPr>
              <w:t>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目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4"/>
              <w:widowControl/>
              <w:spacing w:line="414" w:lineRule="exact"/>
              <w:ind w:left="675" w:leftChars="0"/>
              <w:jc w:val="left"/>
              <w:rPr>
                <w:sz w:val="20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2018</w:t>
            </w:r>
            <w:r>
              <w:rPr>
                <w:sz w:val="20"/>
              </w:rPr>
              <w:t>年预算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4"/>
              <w:widowControl/>
              <w:spacing w:line="414" w:lineRule="exact"/>
              <w:ind w:left="14" w:leftChars="0"/>
              <w:jc w:val="left"/>
              <w:rPr>
                <w:sz w:val="20"/>
              </w:rPr>
            </w:pPr>
            <w:r>
              <w:rPr>
                <w:sz w:val="20"/>
              </w:rPr>
              <w:t>一、财政拨款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4"/>
              <w:widowControl/>
              <w:spacing w:line="414" w:lineRule="exact"/>
              <w:ind w:right="3" w:rightChars="0"/>
              <w:jc w:val="center"/>
              <w:rPr>
                <w:sz w:val="20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1677.18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4"/>
              <w:widowControl/>
              <w:spacing w:line="414" w:lineRule="exact"/>
              <w:ind w:left="14" w:leftChars="0"/>
              <w:jc w:val="left"/>
              <w:rPr>
                <w:sz w:val="20"/>
              </w:rPr>
            </w:pPr>
            <w:r>
              <w:rPr>
                <w:sz w:val="20"/>
              </w:rPr>
              <w:t>一、基本支出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4"/>
              <w:widowControl/>
              <w:spacing w:line="414" w:lineRule="exact"/>
              <w:ind w:right="1" w:rightChars="0"/>
              <w:jc w:val="center"/>
              <w:rPr>
                <w:sz w:val="20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1127.68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4"/>
              <w:widowControl/>
              <w:spacing w:line="414" w:lineRule="exact"/>
              <w:ind w:left="14" w:leftChars="0"/>
              <w:jc w:val="left"/>
              <w:rPr>
                <w:sz w:val="20"/>
              </w:rPr>
            </w:pPr>
            <w:r>
              <w:rPr>
                <w:sz w:val="20"/>
              </w:rPr>
              <w:t>二、财政专户拨款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4"/>
              <w:widowControl/>
              <w:spacing w:line="414" w:lineRule="exact"/>
              <w:ind w:right="3" w:rightChars="0"/>
              <w:rPr>
                <w:sz w:val="20"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4"/>
              <w:widowControl/>
              <w:spacing w:line="414" w:lineRule="exact"/>
              <w:ind w:left="14" w:leftChars="0"/>
              <w:jc w:val="left"/>
              <w:rPr>
                <w:sz w:val="20"/>
              </w:rPr>
            </w:pPr>
            <w:r>
              <w:rPr>
                <w:sz w:val="20"/>
              </w:rPr>
              <w:t>二、项目支出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4"/>
              <w:widowControl/>
              <w:spacing w:line="414" w:lineRule="exact"/>
              <w:ind w:right="1" w:rightChars="0"/>
              <w:jc w:val="center"/>
              <w:rPr>
                <w:sz w:val="20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549.5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4"/>
              <w:widowControl/>
              <w:spacing w:line="414" w:lineRule="exact"/>
              <w:ind w:left="14" w:leftChars="0"/>
              <w:jc w:val="left"/>
              <w:rPr>
                <w:sz w:val="20"/>
              </w:rPr>
            </w:pPr>
            <w:r>
              <w:rPr>
                <w:sz w:val="20"/>
              </w:rPr>
              <w:t>三、其他资金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4"/>
              <w:widowControl/>
              <w:spacing w:line="414" w:lineRule="exact"/>
              <w:ind w:right="3" w:rightChars="0"/>
              <w:rPr>
                <w:sz w:val="20"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4"/>
              <w:widowControl/>
              <w:spacing w:line="414" w:lineRule="exact"/>
              <w:ind w:left="14" w:leftChars="0"/>
              <w:jc w:val="left"/>
              <w:rPr>
                <w:sz w:val="20"/>
              </w:rPr>
            </w:pPr>
            <w:r>
              <w:rPr>
                <w:sz w:val="20"/>
              </w:rPr>
              <w:t>三、事业单位经营支出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4"/>
              <w:widowControl/>
              <w:spacing w:line="414" w:lineRule="exact"/>
              <w:ind w:right="4" w:rightChars="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4"/>
              <w:widowControl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4"/>
              <w:widowControl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4"/>
              <w:widowControl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4"/>
              <w:widowControl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4"/>
              <w:widowControl/>
              <w:spacing w:line="414" w:lineRule="exact"/>
              <w:ind w:left="715" w:leftChars="0"/>
              <w:jc w:val="left"/>
              <w:rPr>
                <w:sz w:val="20"/>
              </w:rPr>
            </w:pPr>
            <w:r>
              <w:rPr>
                <w:sz w:val="20"/>
              </w:rPr>
              <w:t>本年收入合计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4"/>
              <w:widowControl/>
              <w:spacing w:line="414" w:lineRule="exact"/>
              <w:ind w:right="3" w:rightChars="0"/>
              <w:jc w:val="center"/>
              <w:rPr>
                <w:sz w:val="20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1677.18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4"/>
              <w:widowControl/>
              <w:spacing w:line="414" w:lineRule="exact"/>
              <w:ind w:left="715" w:leftChars="0"/>
              <w:jc w:val="left"/>
              <w:rPr>
                <w:sz w:val="20"/>
              </w:rPr>
            </w:pPr>
            <w:r>
              <w:rPr>
                <w:sz w:val="20"/>
              </w:rPr>
              <w:t>本年支出合计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4"/>
              <w:widowControl/>
              <w:spacing w:line="414" w:lineRule="exact"/>
              <w:ind w:right="1" w:rightChars="0"/>
              <w:jc w:val="center"/>
              <w:rPr>
                <w:sz w:val="20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1677.18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4"/>
              <w:widowControl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4"/>
              <w:widowControl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4"/>
              <w:widowControl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4"/>
              <w:widowControl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4"/>
              <w:widowControl/>
              <w:spacing w:line="414" w:lineRule="exact"/>
              <w:ind w:left="14" w:leftChars="0"/>
              <w:jc w:val="left"/>
              <w:rPr>
                <w:sz w:val="20"/>
              </w:rPr>
            </w:pPr>
            <w:r>
              <w:rPr>
                <w:sz w:val="20"/>
              </w:rPr>
              <w:t>四、上级补助收入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4"/>
              <w:widowControl/>
              <w:spacing w:line="414" w:lineRule="exact"/>
              <w:ind w:right="3" w:rightChars="0"/>
              <w:rPr>
                <w:sz w:val="20"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4"/>
              <w:widowControl/>
              <w:spacing w:line="414" w:lineRule="exact"/>
              <w:ind w:left="14" w:leftChars="0"/>
              <w:jc w:val="left"/>
              <w:rPr>
                <w:sz w:val="20"/>
              </w:rPr>
            </w:pPr>
            <w:r>
              <w:rPr>
                <w:sz w:val="20"/>
              </w:rPr>
              <w:t>四、对附属单位补助支出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4"/>
              <w:widowControl/>
              <w:spacing w:line="414" w:lineRule="exact"/>
              <w:ind w:right="1" w:rightChars="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4"/>
              <w:widowControl/>
              <w:spacing w:line="414" w:lineRule="exact"/>
              <w:ind w:left="14" w:leftChars="0"/>
              <w:jc w:val="left"/>
              <w:rPr>
                <w:sz w:val="20"/>
              </w:rPr>
            </w:pPr>
            <w:r>
              <w:rPr>
                <w:sz w:val="20"/>
              </w:rPr>
              <w:t>五、附属单位上缴收入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4"/>
              <w:widowControl/>
              <w:spacing w:line="414" w:lineRule="exact"/>
              <w:ind w:right="3" w:rightChars="0"/>
              <w:rPr>
                <w:sz w:val="20"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4"/>
              <w:widowControl/>
              <w:spacing w:line="414" w:lineRule="exact"/>
              <w:ind w:left="14" w:leftChars="0"/>
              <w:jc w:val="left"/>
              <w:rPr>
                <w:sz w:val="20"/>
              </w:rPr>
            </w:pPr>
            <w:r>
              <w:rPr>
                <w:sz w:val="20"/>
              </w:rPr>
              <w:t>五、上缴上级支出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4"/>
              <w:widowControl/>
              <w:spacing w:line="414" w:lineRule="exact"/>
              <w:ind w:right="4" w:rightChars="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4"/>
              <w:widowControl/>
              <w:spacing w:line="414" w:lineRule="exact"/>
              <w:ind w:left="14" w:leftChars="0"/>
              <w:jc w:val="left"/>
              <w:rPr>
                <w:sz w:val="20"/>
              </w:rPr>
            </w:pPr>
            <w:r>
              <w:rPr>
                <w:sz w:val="20"/>
              </w:rPr>
              <w:t>六、用事业基金弥补收支总额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4"/>
              <w:widowControl/>
              <w:spacing w:line="414" w:lineRule="exact"/>
              <w:ind w:right="3" w:rightChars="0"/>
              <w:rPr>
                <w:sz w:val="20"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4"/>
              <w:widowControl/>
              <w:spacing w:line="414" w:lineRule="exact"/>
              <w:ind w:left="14" w:leftChars="0"/>
              <w:jc w:val="left"/>
              <w:rPr>
                <w:sz w:val="20"/>
              </w:rPr>
            </w:pPr>
            <w:r>
              <w:rPr>
                <w:sz w:val="20"/>
              </w:rPr>
              <w:t>六、结转下年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4"/>
              <w:widowControl/>
              <w:spacing w:line="414" w:lineRule="exact"/>
              <w:ind w:right="4" w:rightChars="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4"/>
              <w:widowControl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4"/>
              <w:widowControl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4"/>
              <w:widowControl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4"/>
              <w:widowControl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4"/>
              <w:widowControl/>
              <w:spacing w:line="424" w:lineRule="exact"/>
              <w:ind w:left="10" w:leftChars="0" w:right="55" w:rightChars="0"/>
              <w:jc w:val="center"/>
              <w:rPr>
                <w:sz w:val="20"/>
              </w:rPr>
            </w:pPr>
            <w:r>
              <w:rPr>
                <w:sz w:val="20"/>
              </w:rPr>
              <w:t>收入总计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4"/>
              <w:widowControl/>
              <w:spacing w:line="424" w:lineRule="exact"/>
              <w:ind w:right="3" w:rightChars="0"/>
              <w:jc w:val="center"/>
              <w:rPr>
                <w:sz w:val="20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1677.18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4"/>
              <w:widowControl/>
              <w:spacing w:line="424" w:lineRule="exact"/>
              <w:ind w:left="914" w:leftChars="0"/>
              <w:jc w:val="left"/>
              <w:rPr>
                <w:sz w:val="20"/>
              </w:rPr>
            </w:pPr>
            <w:r>
              <w:rPr>
                <w:sz w:val="20"/>
              </w:rPr>
              <w:t>支出总计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4"/>
              <w:widowControl/>
              <w:spacing w:line="424" w:lineRule="exact"/>
              <w:ind w:right="1" w:rightChars="0"/>
              <w:jc w:val="center"/>
              <w:rPr>
                <w:sz w:val="20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1677.18</w:t>
            </w:r>
          </w:p>
        </w:tc>
      </w:tr>
    </w:tbl>
    <w:p>
      <w:pPr>
        <w:rPr>
          <w:rFonts w:ascii="Noto Sans Mono CJK JP Regular" w:hAnsi="Noto Sans Mono CJK JP Regular" w:eastAsia="宋体" w:cs="Noto Sans Mono CJK JP Regular"/>
          <w:sz w:val="20"/>
        </w:rPr>
        <w:sectPr>
          <w:pgSz w:w="11910" w:h="16840"/>
          <w:pgMar w:top="1540" w:right="460" w:bottom="1160" w:left="640" w:header="1" w:footer="970" w:gutter="0"/>
          <w:cols w:space="720" w:num="1"/>
          <w:docGrid w:type="lines" w:linePitch="312" w:charSpace="0"/>
        </w:sectPr>
      </w:pPr>
      <w:r>
        <w:rPr>
          <w:rFonts w:hint="eastAsia" w:ascii="Noto Sans Mono CJK JP Regular" w:hAnsi="Noto Sans Mono CJK JP Regular" w:eastAsia="宋体" w:cs="Noto Sans Mono CJK JP Regular"/>
          <w:sz w:val="20"/>
        </w:rPr>
        <w:t xml:space="preserve">   注：财政拨款收支情况包括一般公共预算、政府性基金预算、国有资本经营预算拨款收支情况。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autoSpaceDE w:val="0"/>
        <w:autoSpaceDN w:val="0"/>
        <w:spacing w:line="392" w:lineRule="exact"/>
        <w:ind w:right="173"/>
        <w:jc w:val="right"/>
        <w:rPr>
          <w:sz w:val="20"/>
        </w:rPr>
      </w:pPr>
      <w:r>
        <w:rPr>
          <w:rFonts w:ascii="Noto Sans Mono CJK JP Regular" w:hAnsi="Noto Sans Mono CJK JP Regular" w:eastAsia="Noto Sans Mono CJK JP Regular" w:cs="Noto Sans Mono CJK JP Regular"/>
          <w:sz w:val="20"/>
        </w:rPr>
        <w:t>表 2</w:t>
      </w:r>
    </w:p>
    <w:p>
      <w:pPr>
        <w:autoSpaceDE w:val="0"/>
        <w:autoSpaceDN w:val="0"/>
        <w:spacing w:line="586" w:lineRule="exact"/>
        <w:ind w:right="179"/>
        <w:jc w:val="center"/>
        <w:rPr>
          <w:rFonts w:ascii="Noto Sans CJK JP Regular" w:hAnsi="Noto Sans Mono CJK JP Regular" w:eastAsia="Noto Sans CJK JP Regular" w:cs="Noto Sans CJK JP Regular"/>
          <w:sz w:val="28"/>
        </w:rPr>
      </w:pPr>
      <w:r>
        <w:rPr>
          <w:rFonts w:ascii="Noto Sans CJK JP Regular" w:hAnsi="Noto Sans Mono CJK JP Regular" w:eastAsia="Noto Sans CJK JP Regular" w:cs="Noto Sans CJK JP Regular"/>
          <w:sz w:val="28"/>
        </w:rPr>
        <w:t>收入总体情况表</w:t>
      </w:r>
    </w:p>
    <w:p>
      <w:pPr>
        <w:tabs>
          <w:tab w:val="left" w:pos="8225"/>
        </w:tabs>
        <w:autoSpaceDE w:val="0"/>
        <w:autoSpaceDN w:val="0"/>
        <w:spacing w:line="417" w:lineRule="exact"/>
        <w:ind w:firstLine="100" w:firstLineChars="50"/>
        <w:rPr>
          <w:sz w:val="20"/>
        </w:rPr>
      </w:pPr>
      <w:r>
        <w:rPr>
          <w:rFonts w:ascii="Noto Sans Mono CJK JP Regular" w:hAnsi="Noto Sans Mono CJK JP Regular" w:eastAsia="Noto Sans Mono CJK JP Regular" w:cs="Noto Sans Mono CJK JP Regular"/>
          <w:sz w:val="20"/>
        </w:rPr>
        <w:pict>
          <v:shape id="文本框 3" o:spid="_x0000_s1035" o:spt="202" type="#_x0000_t202" style="position:absolute;left:0pt;margin-left:95.7pt;margin-top:19.35pt;height:334.9pt;width:404.1pt;mso-position-horizontal-relative:page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10"/>
                    <w:tblW w:w="8067" w:type="dxa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601"/>
                    <w:gridCol w:w="3466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2" w:hRule="atLeast"/>
                    </w:trPr>
                    <w:tc>
                      <w:tcPr>
                        <w:tcW w:w="46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tabs>
                            <w:tab w:val="left" w:pos="606"/>
                          </w:tabs>
                          <w:spacing w:line="322" w:lineRule="exact"/>
                          <w:ind w:left="6" w:leftChars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项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目</w:t>
                        </w:r>
                      </w:p>
                    </w:tc>
                    <w:tc>
                      <w:tcPr>
                        <w:tcW w:w="34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left="1162" w:leftChars="0" w:right="1154" w:rightChars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lang w:val="en-US" w:eastAsia="zh-CN"/>
                          </w:rPr>
                          <w:t>2018</w:t>
                        </w:r>
                        <w:r>
                          <w:rPr>
                            <w:sz w:val="20"/>
                          </w:rPr>
                          <w:t>年预算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1" w:hRule="atLeast"/>
                    </w:trPr>
                    <w:tc>
                      <w:tcPr>
                        <w:tcW w:w="46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left="15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一、预算拨款</w:t>
                        </w:r>
                      </w:p>
                    </w:tc>
                    <w:tc>
                      <w:tcPr>
                        <w:tcW w:w="34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right="3" w:rightChars="0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2" w:hRule="atLeast"/>
                    </w:trPr>
                    <w:tc>
                      <w:tcPr>
                        <w:tcW w:w="46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left="315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一般公共预算拨款</w:t>
                        </w:r>
                      </w:p>
                    </w:tc>
                    <w:tc>
                      <w:tcPr>
                        <w:tcW w:w="34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right="3" w:rightChars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lang w:val="en-US" w:eastAsia="zh-CN"/>
                          </w:rPr>
                          <w:t>1127.68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2" w:hRule="atLeast"/>
                    </w:trPr>
                    <w:tc>
                      <w:tcPr>
                        <w:tcW w:w="46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left="315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基金预算拨款</w:t>
                        </w:r>
                      </w:p>
                    </w:tc>
                    <w:tc>
                      <w:tcPr>
                        <w:tcW w:w="34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right="3" w:rightChars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lang w:val="en-US" w:eastAsia="zh-CN"/>
                          </w:rPr>
                          <w:t>549.5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2" w:hRule="atLeast"/>
                    </w:trPr>
                    <w:tc>
                      <w:tcPr>
                        <w:tcW w:w="46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left="15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二、财政专户拨款</w:t>
                        </w:r>
                      </w:p>
                    </w:tc>
                    <w:tc>
                      <w:tcPr>
                        <w:tcW w:w="34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right="3" w:rightChars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2" w:hRule="atLeast"/>
                    </w:trPr>
                    <w:tc>
                      <w:tcPr>
                        <w:tcW w:w="46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left="315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教育收费</w:t>
                        </w:r>
                      </w:p>
                    </w:tc>
                    <w:tc>
                      <w:tcPr>
                        <w:tcW w:w="34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right="3" w:rightChars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1" w:hRule="atLeast"/>
                    </w:trPr>
                    <w:tc>
                      <w:tcPr>
                        <w:tcW w:w="46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left="315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其他财政收入拨款</w:t>
                        </w:r>
                      </w:p>
                    </w:tc>
                    <w:tc>
                      <w:tcPr>
                        <w:tcW w:w="34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right="3" w:rightChars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2" w:hRule="atLeast"/>
                    </w:trPr>
                    <w:tc>
                      <w:tcPr>
                        <w:tcW w:w="46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left="15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三、其他资金</w:t>
                        </w:r>
                      </w:p>
                    </w:tc>
                    <w:tc>
                      <w:tcPr>
                        <w:tcW w:w="34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right="3" w:rightChars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1" w:hRule="atLeast"/>
                    </w:trPr>
                    <w:tc>
                      <w:tcPr>
                        <w:tcW w:w="46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left="315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事业收入</w:t>
                        </w:r>
                      </w:p>
                    </w:tc>
                    <w:tc>
                      <w:tcPr>
                        <w:tcW w:w="34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right="3" w:rightChars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2" w:hRule="atLeast"/>
                    </w:trPr>
                    <w:tc>
                      <w:tcPr>
                        <w:tcW w:w="46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left="315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事业单位经营收入</w:t>
                        </w:r>
                      </w:p>
                    </w:tc>
                    <w:tc>
                      <w:tcPr>
                        <w:tcW w:w="34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right="3" w:rightChars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1" w:hRule="atLeast"/>
                    </w:trPr>
                    <w:tc>
                      <w:tcPr>
                        <w:tcW w:w="46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left="315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其他收入</w:t>
                        </w:r>
                      </w:p>
                    </w:tc>
                    <w:tc>
                      <w:tcPr>
                        <w:tcW w:w="34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right="3" w:rightChars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2" w:hRule="atLeast"/>
                    </w:trPr>
                    <w:tc>
                      <w:tcPr>
                        <w:tcW w:w="46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2" w:hRule="atLeast"/>
                    </w:trPr>
                    <w:tc>
                      <w:tcPr>
                        <w:tcW w:w="46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tabs>
                            <w:tab w:val="left" w:pos="1414"/>
                            <w:tab w:val="left" w:pos="1815"/>
                            <w:tab w:val="left" w:pos="2614"/>
                            <w:tab w:val="left" w:pos="3015"/>
                          </w:tabs>
                          <w:spacing w:line="322" w:lineRule="exact"/>
                          <w:ind w:left="1013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本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年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收</w:t>
                        </w:r>
                        <w:r>
                          <w:rPr>
                            <w:spacing w:val="9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入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合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计</w:t>
                        </w:r>
                      </w:p>
                    </w:tc>
                    <w:tc>
                      <w:tcPr>
                        <w:tcW w:w="34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right="3" w:rightChars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lang w:val="en-US" w:eastAsia="zh-CN"/>
                          </w:rPr>
                          <w:t>1677.18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1" w:hRule="atLeast"/>
                    </w:trPr>
                    <w:tc>
                      <w:tcPr>
                        <w:tcW w:w="46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2" w:hRule="atLeast"/>
                    </w:trPr>
                    <w:tc>
                      <w:tcPr>
                        <w:tcW w:w="46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left="15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四、上级补助收入</w:t>
                        </w:r>
                      </w:p>
                    </w:tc>
                    <w:tc>
                      <w:tcPr>
                        <w:tcW w:w="34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right="3" w:rightChars="0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1" w:hRule="atLeast"/>
                    </w:trPr>
                    <w:tc>
                      <w:tcPr>
                        <w:tcW w:w="46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left="15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五、附属单位上缴收入</w:t>
                        </w:r>
                      </w:p>
                    </w:tc>
                    <w:tc>
                      <w:tcPr>
                        <w:tcW w:w="34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right="3" w:rightChars="0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2" w:hRule="atLeast"/>
                    </w:trPr>
                    <w:tc>
                      <w:tcPr>
                        <w:tcW w:w="46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left="15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六、用事业基金弥补收支总额</w:t>
                        </w:r>
                      </w:p>
                    </w:tc>
                    <w:tc>
                      <w:tcPr>
                        <w:tcW w:w="34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right="3" w:rightChars="0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2" w:hRule="atLeast"/>
                    </w:trPr>
                    <w:tc>
                      <w:tcPr>
                        <w:tcW w:w="46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1" w:hRule="atLeast"/>
                    </w:trPr>
                    <w:tc>
                      <w:tcPr>
                        <w:tcW w:w="46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tabs>
                            <w:tab w:val="left" w:pos="1714"/>
                            <w:tab w:val="left" w:pos="2314"/>
                            <w:tab w:val="left" w:pos="2914"/>
                          </w:tabs>
                          <w:spacing w:line="322" w:lineRule="exact"/>
                          <w:ind w:left="1114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收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入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总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计</w:t>
                        </w:r>
                      </w:p>
                    </w:tc>
                    <w:tc>
                      <w:tcPr>
                        <w:tcW w:w="34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right="3" w:rightChars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lang w:val="en-US" w:eastAsia="zh-CN"/>
                          </w:rPr>
                          <w:t>1677.18</w:t>
                        </w:r>
                      </w:p>
                    </w:tc>
                  </w:tr>
                </w:tbl>
                <w:p>
                  <w:pPr>
                    <w:pStyle w:val="2"/>
                    <w:widowControl/>
                    <w:spacing w:line="417" w:lineRule="exact"/>
                  </w:pPr>
                </w:p>
              </w:txbxContent>
            </v:textbox>
          </v:shape>
        </w:pict>
      </w:r>
      <w:r>
        <w:rPr>
          <w:rFonts w:ascii="Noto Sans Mono CJK JP Regular" w:hAnsi="Noto Sans Mono CJK JP Regular" w:eastAsia="Noto Sans Mono CJK JP Regular" w:cs="Noto Sans Mono CJK JP Regular"/>
          <w:sz w:val="20"/>
        </w:rPr>
        <w:t>单位名称：</w:t>
      </w:r>
      <w:r>
        <w:rPr>
          <w:rFonts w:hint="eastAsia" w:ascii="Noto Sans Mono CJK JP Regular" w:hAnsi="Noto Sans Mono CJK JP Regular" w:eastAsia="Noto Sans Mono CJK JP Regular" w:cs="Noto Sans Mono CJK JP Regular"/>
          <w:sz w:val="20"/>
        </w:rPr>
        <w:t xml:space="preserve"> </w:t>
      </w:r>
      <w:r>
        <w:rPr>
          <w:rFonts w:hint="eastAsia" w:ascii="Noto Sans Mono CJK JP Regular" w:hAnsi="Noto Sans Mono CJK JP Regular" w:eastAsia="宋体" w:cs="Noto Sans Mono CJK JP Regular"/>
          <w:sz w:val="20"/>
          <w:lang w:eastAsia="zh-CN"/>
        </w:rPr>
        <w:t>韶关市曲江区国土资源分局</w:t>
      </w:r>
      <w:r>
        <w:rPr>
          <w:rFonts w:hint="eastAsia" w:ascii="Noto Sans Mono CJK JP Regular" w:hAnsi="Noto Sans Mono CJK JP Regular" w:eastAsia="Noto Sans Mono CJK JP Regular" w:cs="Noto Sans Mono CJK JP Regular"/>
          <w:sz w:val="20"/>
        </w:rPr>
        <w:t xml:space="preserve">                                                           </w:t>
      </w:r>
      <w:r>
        <w:rPr>
          <w:rFonts w:ascii="Noto Sans Mono CJK JP Regular" w:hAnsi="Noto Sans Mono CJK JP Regular" w:eastAsia="Noto Sans Mono CJK JP Regular" w:cs="Noto Sans Mono CJK JP Regular"/>
          <w:sz w:val="20"/>
        </w:rPr>
        <w:t>单位：万元</w:t>
      </w:r>
    </w:p>
    <w:p>
      <w:pPr>
        <w:tabs>
          <w:tab w:val="center" w:pos="4153"/>
        </w:tabs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ab/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utoSpaceDE w:val="0"/>
        <w:autoSpaceDN w:val="0"/>
        <w:spacing w:line="366" w:lineRule="exact"/>
        <w:ind w:right="487"/>
        <w:jc w:val="right"/>
        <w:rPr>
          <w:sz w:val="20"/>
        </w:rPr>
      </w:pPr>
      <w:r>
        <w:rPr>
          <w:rFonts w:ascii="Noto Sans Mono CJK JP Regular" w:hAnsi="Noto Sans Mono CJK JP Regular" w:eastAsia="Noto Sans Mono CJK JP Regular" w:cs="Noto Sans Mono CJK JP Regular"/>
          <w:sz w:val="20"/>
        </w:rPr>
        <w:t>表 3</w:t>
      </w:r>
    </w:p>
    <w:p>
      <w:pPr>
        <w:autoSpaceDE w:val="0"/>
        <w:autoSpaceDN w:val="0"/>
        <w:spacing w:line="586" w:lineRule="exact"/>
        <w:ind w:right="179"/>
        <w:jc w:val="center"/>
        <w:rPr>
          <w:rFonts w:ascii="Noto Sans CJK JP Regular" w:hAnsi="Noto Sans Mono CJK JP Regular" w:eastAsia="Noto Sans CJK JP Regular" w:cs="Noto Sans CJK JP Regular"/>
          <w:sz w:val="28"/>
        </w:rPr>
      </w:pPr>
      <w:r>
        <w:rPr>
          <w:rFonts w:ascii="Noto Sans CJK JP Regular" w:hAnsi="Noto Sans Mono CJK JP Regular" w:eastAsia="Noto Sans CJK JP Regular" w:cs="Noto Sans CJK JP Regular"/>
          <w:sz w:val="28"/>
        </w:rPr>
        <w:t>支出总体情况表</w:t>
      </w:r>
    </w:p>
    <w:p>
      <w:pPr>
        <w:tabs>
          <w:tab w:val="left" w:pos="8724"/>
        </w:tabs>
        <w:autoSpaceDE w:val="0"/>
        <w:autoSpaceDN w:val="0"/>
        <w:spacing w:before="2"/>
        <w:ind w:firstLine="1200" w:firstLineChars="600"/>
        <w:rPr>
          <w:rFonts w:ascii="Noto Sans Mono CJK JP Regular" w:hAnsi="Noto Sans Mono CJK JP Regular" w:eastAsia="Noto Sans Mono CJK JP Regular" w:cs="Noto Sans Mono CJK JP Regular"/>
          <w:sz w:val="20"/>
        </w:rPr>
      </w:pPr>
      <w:r>
        <w:rPr>
          <w:rFonts w:ascii="Noto Sans Mono CJK JP Regular" w:hAnsi="Noto Sans Mono CJK JP Regular" w:eastAsia="Noto Sans Mono CJK JP Regular" w:cs="Noto Sans Mono CJK JP Regular"/>
          <w:sz w:val="20"/>
        </w:rPr>
        <w:pict>
          <v:shape id="文本框 4" o:spid="_x0000_s1036" o:spt="202" type="#_x0000_t202" style="position:absolute;left:0pt;margin-left:96.45pt;margin-top:19.35pt;height:471.25pt;width:402.65pt;mso-position-horizontal-relative:page;z-index:2516623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10"/>
                    <w:tblW w:w="8038" w:type="dxa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986"/>
                    <w:gridCol w:w="3052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2" w:hRule="atLeast"/>
                    </w:trPr>
                    <w:tc>
                      <w:tcPr>
                        <w:tcW w:w="498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left="14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一、基本支出</w:t>
                        </w:r>
                      </w:p>
                    </w:tc>
                    <w:tc>
                      <w:tcPr>
                        <w:tcW w:w="305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right="1" w:rightChars="0"/>
                          <w:rPr>
                            <w:rFonts w:hint="eastAsia" w:eastAsia="宋体"/>
                            <w:sz w:val="20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2" w:hRule="atLeast"/>
                    </w:trPr>
                    <w:tc>
                      <w:tcPr>
                        <w:tcW w:w="498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left="314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工资福利支出</w:t>
                        </w:r>
                      </w:p>
                    </w:tc>
                    <w:tc>
                      <w:tcPr>
                        <w:tcW w:w="305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right="1" w:rightChars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lang w:val="en-US" w:eastAsia="zh-CN"/>
                          </w:rPr>
                          <w:t>856.1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1" w:hRule="atLeast"/>
                    </w:trPr>
                    <w:tc>
                      <w:tcPr>
                        <w:tcW w:w="498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left="314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一般商品和服务支出</w:t>
                        </w:r>
                      </w:p>
                    </w:tc>
                    <w:tc>
                      <w:tcPr>
                        <w:tcW w:w="305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right="3" w:rightChars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lang w:val="en-US" w:eastAsia="zh-CN"/>
                          </w:rPr>
                          <w:t>61.58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2" w:hRule="atLeast"/>
                    </w:trPr>
                    <w:tc>
                      <w:tcPr>
                        <w:tcW w:w="498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left="314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对个人和家庭的补助</w:t>
                        </w:r>
                      </w:p>
                    </w:tc>
                    <w:tc>
                      <w:tcPr>
                        <w:tcW w:w="305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right="3" w:rightChars="0"/>
                          <w:jc w:val="center"/>
                          <w:rPr>
                            <w:rFonts w:hint="eastAsia" w:eastAsia="宋体"/>
                            <w:sz w:val="20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2" w:hRule="atLeast"/>
                    </w:trPr>
                    <w:tc>
                      <w:tcPr>
                        <w:tcW w:w="498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left="314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其他资本性支出等</w:t>
                        </w:r>
                      </w:p>
                    </w:tc>
                    <w:tc>
                      <w:tcPr>
                        <w:tcW w:w="305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right="1" w:rightChars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1" w:hRule="atLeast"/>
                    </w:trPr>
                    <w:tc>
                      <w:tcPr>
                        <w:tcW w:w="498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auto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left="14" w:leftChars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5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auto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right="1" w:rightChars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8" w:hRule="atLeast"/>
                    </w:trPr>
                    <w:tc>
                      <w:tcPr>
                        <w:tcW w:w="4986" w:type="dxa"/>
                        <w:tcBorders>
                          <w:top w:val="single" w:color="auto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left="14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二、项目支出</w:t>
                        </w:r>
                      </w:p>
                    </w:tc>
                    <w:tc>
                      <w:tcPr>
                        <w:tcW w:w="3052" w:type="dxa"/>
                        <w:tcBorders>
                          <w:top w:val="single" w:color="auto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right="1" w:rightChars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2" w:hRule="atLeast"/>
                    </w:trPr>
                    <w:tc>
                      <w:tcPr>
                        <w:tcW w:w="498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left="314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日常运转类项目</w:t>
                        </w:r>
                      </w:p>
                    </w:tc>
                    <w:tc>
                      <w:tcPr>
                        <w:tcW w:w="305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right="1" w:rightChars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lang w:val="en-US" w:eastAsia="zh-CN"/>
                          </w:rPr>
                          <w:t>210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1" w:hRule="atLeast"/>
                    </w:trPr>
                    <w:tc>
                      <w:tcPr>
                        <w:tcW w:w="498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left="314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政府购买服务类项目</w:t>
                        </w:r>
                      </w:p>
                    </w:tc>
                    <w:tc>
                      <w:tcPr>
                        <w:tcW w:w="305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right="3" w:rightChars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2" w:hRule="atLeast"/>
                    </w:trPr>
                    <w:tc>
                      <w:tcPr>
                        <w:tcW w:w="498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left="314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补助企事业类项目</w:t>
                        </w:r>
                      </w:p>
                    </w:tc>
                    <w:tc>
                      <w:tcPr>
                        <w:tcW w:w="305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right="3" w:rightChars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1" w:hRule="atLeast"/>
                    </w:trPr>
                    <w:tc>
                      <w:tcPr>
                        <w:tcW w:w="498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left="314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基本建设类项目</w:t>
                        </w:r>
                      </w:p>
                    </w:tc>
                    <w:tc>
                      <w:tcPr>
                        <w:tcW w:w="305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right="3" w:rightChars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lang w:val="en-US" w:eastAsia="zh-CN"/>
                          </w:rPr>
                          <w:t>549.5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2" w:hRule="atLeast"/>
                    </w:trPr>
                    <w:tc>
                      <w:tcPr>
                        <w:tcW w:w="498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left="314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科技研发类项目</w:t>
                        </w:r>
                      </w:p>
                    </w:tc>
                    <w:tc>
                      <w:tcPr>
                        <w:tcW w:w="305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right="3" w:rightChars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1" w:hRule="atLeast"/>
                    </w:trPr>
                    <w:tc>
                      <w:tcPr>
                        <w:tcW w:w="498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left="314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其他类项目</w:t>
                        </w:r>
                      </w:p>
                    </w:tc>
                    <w:tc>
                      <w:tcPr>
                        <w:tcW w:w="305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right="3" w:rightChars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2" w:hRule="atLeast"/>
                    </w:trPr>
                    <w:tc>
                      <w:tcPr>
                        <w:tcW w:w="498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left="314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信息化运维类项目</w:t>
                        </w:r>
                      </w:p>
                    </w:tc>
                    <w:tc>
                      <w:tcPr>
                        <w:tcW w:w="305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right="3" w:rightChars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2" w:hRule="atLeast"/>
                    </w:trPr>
                    <w:tc>
                      <w:tcPr>
                        <w:tcW w:w="498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left="314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信息系统建设类项目</w:t>
                        </w:r>
                      </w:p>
                    </w:tc>
                    <w:tc>
                      <w:tcPr>
                        <w:tcW w:w="305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right="3" w:rightChars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1" w:hRule="atLeast"/>
                    </w:trPr>
                    <w:tc>
                      <w:tcPr>
                        <w:tcW w:w="498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left="314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因公出国（境）项目</w:t>
                        </w:r>
                      </w:p>
                    </w:tc>
                    <w:tc>
                      <w:tcPr>
                        <w:tcW w:w="305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right="3" w:rightChars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7" w:hRule="atLeast"/>
                    </w:trPr>
                    <w:tc>
                      <w:tcPr>
                        <w:tcW w:w="498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auto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left="314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专项业务类项目</w:t>
                        </w:r>
                      </w:p>
                    </w:tc>
                    <w:tc>
                      <w:tcPr>
                        <w:tcW w:w="305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auto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right="3" w:rightChars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2" w:hRule="atLeast"/>
                    </w:trPr>
                    <w:tc>
                      <w:tcPr>
                        <w:tcW w:w="4986" w:type="dxa"/>
                        <w:tcBorders>
                          <w:top w:val="single" w:color="auto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left="314" w:leftChars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52" w:type="dxa"/>
                        <w:tcBorders>
                          <w:top w:val="single" w:color="auto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right="3" w:rightChars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1" w:hRule="atLeast"/>
                    </w:trPr>
                    <w:tc>
                      <w:tcPr>
                        <w:tcW w:w="498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auto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left="14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三、事业单位经营支出</w:t>
                        </w:r>
                      </w:p>
                    </w:tc>
                    <w:tc>
                      <w:tcPr>
                        <w:tcW w:w="305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auto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right="3" w:rightChars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9" w:hRule="atLeast"/>
                    </w:trPr>
                    <w:tc>
                      <w:tcPr>
                        <w:tcW w:w="4986" w:type="dxa"/>
                        <w:tcBorders>
                          <w:top w:val="single" w:color="auto" w:sz="4" w:space="0"/>
                          <w:left w:val="single" w:color="000000" w:sz="4" w:space="0"/>
                          <w:bottom w:val="single" w:color="auto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tabs>
                            <w:tab w:val="left" w:pos="1814"/>
                            <w:tab w:val="left" w:pos="2215"/>
                            <w:tab w:val="left" w:pos="3014"/>
                          </w:tabs>
                          <w:spacing w:line="322" w:lineRule="exact"/>
                          <w:ind w:left="1015" w:leftChars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52" w:type="dxa"/>
                        <w:tcBorders>
                          <w:top w:val="single" w:color="auto" w:sz="4" w:space="0"/>
                          <w:left w:val="single" w:color="000000" w:sz="4" w:space="0"/>
                          <w:bottom w:val="single" w:color="auto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right="1" w:rightChars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0" w:hRule="atLeast"/>
                    </w:trPr>
                    <w:tc>
                      <w:tcPr>
                        <w:tcW w:w="4986" w:type="dxa"/>
                        <w:tcBorders>
                          <w:top w:val="single" w:color="auto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tabs>
                            <w:tab w:val="left" w:pos="1814"/>
                            <w:tab w:val="left" w:pos="2215"/>
                            <w:tab w:val="left" w:pos="3014"/>
                          </w:tabs>
                          <w:spacing w:line="322" w:lineRule="exact"/>
                          <w:ind w:left="1015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本</w:t>
                        </w:r>
                        <w:r>
                          <w:rPr>
                            <w:spacing w:val="9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年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支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出</w:t>
                        </w:r>
                        <w:r>
                          <w:rPr>
                            <w:spacing w:val="9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合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计</w:t>
                        </w:r>
                      </w:p>
                    </w:tc>
                    <w:tc>
                      <w:tcPr>
                        <w:tcW w:w="3052" w:type="dxa"/>
                        <w:tcBorders>
                          <w:top w:val="single" w:color="auto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right="1" w:rightChars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lang w:val="en-US" w:eastAsia="zh-CN"/>
                          </w:rPr>
                          <w:t>1677.18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2" w:hRule="atLeast"/>
                    </w:trPr>
                    <w:tc>
                      <w:tcPr>
                        <w:tcW w:w="498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05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1" w:hRule="atLeast"/>
                    </w:trPr>
                    <w:tc>
                      <w:tcPr>
                        <w:tcW w:w="498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left="14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四、对附属单位补助支出</w:t>
                        </w:r>
                      </w:p>
                    </w:tc>
                    <w:tc>
                      <w:tcPr>
                        <w:tcW w:w="305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right="1" w:rightChars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2" w:hRule="atLeast"/>
                    </w:trPr>
                    <w:tc>
                      <w:tcPr>
                        <w:tcW w:w="498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left="14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五、上缴上级支出</w:t>
                        </w:r>
                      </w:p>
                    </w:tc>
                    <w:tc>
                      <w:tcPr>
                        <w:tcW w:w="305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right="3" w:rightChars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2" w:hRule="atLeast"/>
                    </w:trPr>
                    <w:tc>
                      <w:tcPr>
                        <w:tcW w:w="498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left="14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六、结转下年</w:t>
                        </w:r>
                      </w:p>
                    </w:tc>
                    <w:tc>
                      <w:tcPr>
                        <w:tcW w:w="305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right="3" w:rightChars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2" w:hRule="atLeast"/>
                    </w:trPr>
                    <w:tc>
                      <w:tcPr>
                        <w:tcW w:w="498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05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1" w:hRule="atLeast"/>
                    </w:trPr>
                    <w:tc>
                      <w:tcPr>
                        <w:tcW w:w="498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tabs>
                            <w:tab w:val="left" w:pos="1713"/>
                            <w:tab w:val="left" w:pos="2313"/>
                            <w:tab w:val="left" w:pos="2913"/>
                          </w:tabs>
                          <w:spacing w:line="322" w:lineRule="exact"/>
                          <w:ind w:left="1113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支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出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总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计</w:t>
                        </w:r>
                      </w:p>
                    </w:tc>
                    <w:tc>
                      <w:tcPr>
                        <w:tcW w:w="305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right="1" w:rightChars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lang w:val="en-US" w:eastAsia="zh-CN"/>
                          </w:rPr>
                          <w:t>1677.18</w:t>
                        </w:r>
                      </w:p>
                    </w:tc>
                  </w:tr>
                </w:tbl>
                <w:p>
                  <w:pPr>
                    <w:pStyle w:val="2"/>
                    <w:widowControl/>
                    <w:spacing w:line="417" w:lineRule="exact"/>
                  </w:pPr>
                </w:p>
              </w:txbxContent>
            </v:textbox>
          </v:shape>
        </w:pict>
      </w:r>
      <w:r>
        <w:rPr>
          <w:rFonts w:ascii="Noto Sans Mono CJK JP Regular" w:hAnsi="Noto Sans Mono CJK JP Regular" w:eastAsia="Noto Sans Mono CJK JP Regular" w:cs="Noto Sans Mono CJK JP Regular"/>
          <w:sz w:val="20"/>
        </w:rPr>
        <w:t>单位名称：</w:t>
      </w:r>
      <w:r>
        <w:rPr>
          <w:rFonts w:hint="eastAsia" w:ascii="Noto Sans Mono CJK JP Regular" w:hAnsi="Noto Sans Mono CJK JP Regular" w:eastAsia="Noto Sans Mono CJK JP Regular" w:cs="Noto Sans Mono CJK JP Regular"/>
          <w:sz w:val="20"/>
        </w:rPr>
        <w:t xml:space="preserve">    </w:t>
      </w:r>
      <w:r>
        <w:rPr>
          <w:rFonts w:hint="eastAsia" w:ascii="Noto Sans Mono CJK JP Regular" w:hAnsi="Noto Sans Mono CJK JP Regular" w:eastAsia="宋体" w:cs="Noto Sans Mono CJK JP Regular"/>
          <w:sz w:val="20"/>
          <w:lang w:eastAsia="zh-CN"/>
        </w:rPr>
        <w:t>韶关市曲江区国土资源分局</w:t>
      </w:r>
      <w:r>
        <w:rPr>
          <w:rFonts w:hint="eastAsia" w:ascii="Noto Sans Mono CJK JP Regular" w:hAnsi="Noto Sans Mono CJK JP Regular" w:eastAsia="Noto Sans Mono CJK JP Regular" w:cs="Noto Sans Mono CJK JP Regular"/>
          <w:sz w:val="20"/>
        </w:rPr>
        <w:t xml:space="preserve">                                                              </w:t>
      </w:r>
      <w:r>
        <w:rPr>
          <w:rFonts w:ascii="Noto Sans Mono CJK JP Regular" w:hAnsi="Noto Sans Mono CJK JP Regular" w:eastAsia="Noto Sans Mono CJK JP Regular" w:cs="Noto Sans Mono CJK JP Regular"/>
          <w:sz w:val="20"/>
        </w:rPr>
        <w:t>单位：万元</w:t>
      </w:r>
    </w:p>
    <w:p/>
    <w:p/>
    <w:p/>
    <w:p>
      <w:pPr>
        <w:ind w:left="-110" w:leftChars="-50" w:right="-150" w:rightChars="-68"/>
      </w:pPr>
    </w:p>
    <w:p>
      <w:r>
        <w:rPr/>
        <w:br w:type="textWrapping" w:clear="all"/>
      </w:r>
    </w:p>
    <w:p/>
    <w:p/>
    <w:p/>
    <w:p/>
    <w:p/>
    <w:p/>
    <w:p/>
    <w:p/>
    <w:p/>
    <w:p/>
    <w:p/>
    <w:p/>
    <w:p/>
    <w:p/>
    <w:p/>
    <w:p/>
    <w:p/>
    <w:p/>
    <w:p/>
    <w:p/>
    <w:p/>
    <w:p/>
    <w:p>
      <w:pPr>
        <w:autoSpaceDE w:val="0"/>
        <w:autoSpaceDN w:val="0"/>
        <w:spacing w:line="396" w:lineRule="exact"/>
        <w:ind w:right="669"/>
        <w:jc w:val="right"/>
        <w:rPr>
          <w:sz w:val="20"/>
        </w:rPr>
      </w:pPr>
      <w:r>
        <w:rPr>
          <w:rFonts w:ascii="Noto Sans Mono CJK JP Regular" w:hAnsi="Noto Sans Mono CJK JP Regular" w:eastAsia="Noto Sans Mono CJK JP Regular" w:cs="Noto Sans Mono CJK JP Regular"/>
          <w:sz w:val="20"/>
        </w:rPr>
        <w:t>表 4</w:t>
      </w:r>
    </w:p>
    <w:p>
      <w:pPr>
        <w:autoSpaceDE w:val="0"/>
        <w:autoSpaceDN w:val="0"/>
        <w:spacing w:line="590" w:lineRule="exact"/>
        <w:ind w:right="64"/>
        <w:jc w:val="center"/>
        <w:rPr>
          <w:rFonts w:ascii="Noto Sans CJK JP Regular" w:hAnsi="Noto Sans Mono CJK JP Regular" w:eastAsia="Noto Sans CJK JP Regular" w:cs="Noto Sans CJK JP Regular"/>
          <w:sz w:val="28"/>
        </w:rPr>
      </w:pPr>
      <w:r>
        <w:rPr>
          <w:rFonts w:ascii="Noto Sans CJK JP Regular" w:hAnsi="Noto Sans Mono CJK JP Regular" w:eastAsia="Noto Sans CJK JP Regular" w:cs="Noto Sans CJK JP Regular"/>
          <w:sz w:val="28"/>
        </w:rPr>
        <w:t>财政拨款收支总体情况表</w:t>
      </w:r>
    </w:p>
    <w:p>
      <w:pPr>
        <w:tabs>
          <w:tab w:val="left" w:pos="7835"/>
          <w:tab w:val="right" w:pos="8900"/>
        </w:tabs>
        <w:ind w:firstLine="600" w:firstLineChars="300"/>
      </w:pPr>
      <w:r>
        <w:rPr>
          <w:rFonts w:ascii="Noto Sans Mono CJK JP Regular" w:hAnsi="Noto Sans Mono CJK JP Regular" w:eastAsia="Noto Sans Mono CJK JP Regular" w:cs="Noto Sans Mono CJK JP Regular"/>
          <w:sz w:val="20"/>
        </w:rPr>
        <w:t>单位名称：</w:t>
      </w:r>
      <w:r>
        <w:rPr>
          <w:rFonts w:hint="eastAsia" w:ascii="Noto Sans Mono CJK JP Regular" w:hAnsi="Noto Sans Mono CJK JP Regular" w:eastAsia="宋体" w:cs="Noto Sans Mono CJK JP Regular"/>
          <w:sz w:val="20"/>
          <w:lang w:eastAsia="zh-CN"/>
        </w:rPr>
        <w:t>韶关市曲江区国土资源分局</w:t>
      </w:r>
      <w:r>
        <w:rPr>
          <w:rFonts w:hint="eastAsia" w:ascii="Noto Sans Mono CJK JP Regular" w:hAnsi="Noto Sans Mono CJK JP Regular" w:eastAsia="Noto Sans Mono CJK JP Regular" w:cs="Noto Sans Mono CJK JP Regular"/>
          <w:sz w:val="20"/>
        </w:rPr>
        <w:t xml:space="preserve">                                         </w:t>
      </w:r>
      <w:r>
        <w:rPr>
          <w:rFonts w:ascii="Noto Sans Mono CJK JP Regular" w:hAnsi="Noto Sans Mono CJK JP Regular" w:eastAsia="Noto Sans Mono CJK JP Regular" w:cs="Noto Sans Mono CJK JP Regular"/>
          <w:sz w:val="20"/>
        </w:rPr>
        <w:tab/>
      </w:r>
      <w:r>
        <w:rPr>
          <w:rFonts w:ascii="Noto Sans Mono CJK JP Regular" w:hAnsi="Noto Sans Mono CJK JP Regular" w:eastAsia="Noto Sans Mono CJK JP Regular" w:cs="Noto Sans Mono CJK JP Regular"/>
          <w:sz w:val="20"/>
        </w:rPr>
        <w:t>单位： 万元</w:t>
      </w:r>
      <w:r>
        <w:rPr>
          <w:rFonts w:ascii="Noto Sans Mono CJK JP Regular" w:hAnsi="Noto Sans Mono CJK JP Regular" w:eastAsia="Noto Sans Mono CJK JP Regular" w:cs="Noto Sans Mono CJK JP Regular"/>
          <w:sz w:val="20"/>
        </w:rPr>
        <w:tab/>
      </w:r>
      <w:r>
        <w:rPr>
          <w:rFonts w:hint="eastAsia" w:ascii="Noto Sans Mono CJK JP Regular" w:hAnsi="Noto Sans Mono CJK JP Regular" w:eastAsia="Noto Sans Mono CJK JP Regular" w:cs="Noto Sans Mono CJK JP Regular"/>
          <w:sz w:val="20"/>
        </w:rPr>
        <w:t xml:space="preserve"> </w:t>
      </w:r>
    </w:p>
    <w:tbl>
      <w:tblPr>
        <w:tblStyle w:val="10"/>
        <w:tblW w:w="8547" w:type="dxa"/>
        <w:tblInd w:w="5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7"/>
        <w:gridCol w:w="1472"/>
        <w:gridCol w:w="2574"/>
        <w:gridCol w:w="22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4"/>
              <w:widowControl/>
              <w:tabs>
                <w:tab w:val="left" w:pos="1007"/>
              </w:tabs>
              <w:spacing w:line="328" w:lineRule="exact"/>
              <w:ind w:left="6" w:leftChars="0"/>
              <w:jc w:val="center"/>
              <w:rPr>
                <w:sz w:val="20"/>
              </w:rPr>
            </w:pPr>
            <w:r>
              <w:rPr>
                <w:sz w:val="20"/>
              </w:rPr>
              <w:t>收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入</w:t>
            </w:r>
          </w:p>
        </w:tc>
        <w:tc>
          <w:tcPr>
            <w:tcW w:w="4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4"/>
              <w:widowControl/>
              <w:tabs>
                <w:tab w:val="left" w:pos="1006"/>
              </w:tabs>
              <w:spacing w:line="328" w:lineRule="exact"/>
              <w:ind w:left="7" w:leftChars="0"/>
              <w:jc w:val="center"/>
              <w:rPr>
                <w:sz w:val="20"/>
              </w:rPr>
            </w:pPr>
            <w:r>
              <w:rPr>
                <w:sz w:val="20"/>
              </w:rPr>
              <w:t>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4"/>
              <w:widowControl/>
              <w:tabs>
                <w:tab w:val="left" w:pos="1322"/>
              </w:tabs>
              <w:spacing w:line="328" w:lineRule="exact"/>
              <w:ind w:left="722" w:leftChars="0"/>
              <w:jc w:val="left"/>
              <w:rPr>
                <w:sz w:val="20"/>
              </w:rPr>
            </w:pPr>
            <w:r>
              <w:rPr>
                <w:sz w:val="20"/>
              </w:rPr>
              <w:t>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目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4"/>
              <w:widowControl/>
              <w:spacing w:line="328" w:lineRule="exact"/>
              <w:jc w:val="center"/>
              <w:rPr>
                <w:sz w:val="20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2018</w:t>
            </w:r>
            <w:r>
              <w:rPr>
                <w:sz w:val="20"/>
              </w:rPr>
              <w:t>年预算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4"/>
              <w:widowControl/>
              <w:tabs>
                <w:tab w:val="left" w:pos="609"/>
              </w:tabs>
              <w:spacing w:line="328" w:lineRule="exact"/>
              <w:ind w:left="9" w:leftChars="0"/>
              <w:jc w:val="center"/>
              <w:rPr>
                <w:sz w:val="20"/>
              </w:rPr>
            </w:pPr>
            <w:r>
              <w:rPr>
                <w:sz w:val="20"/>
              </w:rPr>
              <w:t>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目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4"/>
              <w:widowControl/>
              <w:spacing w:line="328" w:lineRule="exact"/>
              <w:ind w:left="735" w:leftChars="0"/>
              <w:jc w:val="both"/>
              <w:rPr>
                <w:sz w:val="20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2018</w:t>
            </w:r>
            <w:r>
              <w:rPr>
                <w:sz w:val="20"/>
              </w:rPr>
              <w:t>年预算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4"/>
              <w:widowControl/>
              <w:spacing w:line="328" w:lineRule="exact"/>
              <w:ind w:left="14" w:leftChars="0"/>
              <w:jc w:val="left"/>
              <w:rPr>
                <w:sz w:val="20"/>
              </w:rPr>
            </w:pPr>
            <w:r>
              <w:rPr>
                <w:sz w:val="20"/>
              </w:rPr>
              <w:t>一、一般公共预算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4"/>
              <w:widowControl/>
              <w:spacing w:line="328" w:lineRule="exact"/>
              <w:ind w:right="2" w:rightChars="0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1127.68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4"/>
              <w:widowControl/>
              <w:spacing w:line="328" w:lineRule="exact"/>
              <w:ind w:left="15" w:leftChars="0"/>
              <w:jc w:val="center"/>
              <w:rPr>
                <w:sz w:val="20"/>
              </w:rPr>
            </w:pPr>
            <w:r>
              <w:rPr>
                <w:sz w:val="20"/>
              </w:rPr>
              <w:t>一、一般公共预算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4"/>
              <w:widowControl/>
              <w:spacing w:line="328" w:lineRule="exact"/>
              <w:ind w:right="2" w:rightChars="0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1127.68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4"/>
              <w:widowControl/>
              <w:spacing w:line="328" w:lineRule="exact"/>
              <w:ind w:left="14" w:leftChars="0"/>
              <w:jc w:val="left"/>
              <w:rPr>
                <w:sz w:val="20"/>
              </w:rPr>
            </w:pPr>
            <w:r>
              <w:rPr>
                <w:sz w:val="20"/>
              </w:rPr>
              <w:t>二、政府性基金预算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4"/>
              <w:widowControl/>
              <w:spacing w:line="328" w:lineRule="exact"/>
              <w:ind w:right="4" w:rightChars="0"/>
              <w:jc w:val="center"/>
              <w:rPr>
                <w:sz w:val="20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549.5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4"/>
              <w:widowControl/>
              <w:spacing w:line="328" w:lineRule="exact"/>
              <w:ind w:left="15" w:leftChars="0"/>
              <w:jc w:val="center"/>
              <w:rPr>
                <w:sz w:val="20"/>
              </w:rPr>
            </w:pPr>
            <w:r>
              <w:rPr>
                <w:sz w:val="20"/>
              </w:rPr>
              <w:t>二、政府性基金预算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4"/>
              <w:widowControl/>
              <w:spacing w:line="328" w:lineRule="exact"/>
              <w:ind w:right="4" w:rightChars="0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549.5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4"/>
              <w:widowControl/>
              <w:spacing w:line="328" w:lineRule="exact"/>
              <w:ind w:left="14" w:leftChars="0"/>
              <w:jc w:val="left"/>
              <w:rPr>
                <w:sz w:val="20"/>
              </w:rPr>
            </w:pPr>
            <w:r>
              <w:rPr>
                <w:sz w:val="20"/>
              </w:rPr>
              <w:t>三、国有资本经营预算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4"/>
              <w:widowControl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4"/>
              <w:widowControl/>
              <w:spacing w:line="328" w:lineRule="exact"/>
              <w:ind w:left="15" w:leftChars="0"/>
              <w:jc w:val="center"/>
              <w:rPr>
                <w:sz w:val="20"/>
              </w:rPr>
            </w:pPr>
            <w:r>
              <w:rPr>
                <w:sz w:val="20"/>
              </w:rPr>
              <w:t>三、国有资本经营预算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4"/>
              <w:widowControl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4"/>
              <w:widowControl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4"/>
              <w:widowControl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4"/>
              <w:widowControl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4"/>
              <w:widowControl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4"/>
              <w:widowControl/>
              <w:spacing w:line="328" w:lineRule="exact"/>
              <w:ind w:left="814" w:leftChars="0"/>
              <w:jc w:val="left"/>
              <w:rPr>
                <w:sz w:val="20"/>
              </w:rPr>
            </w:pPr>
            <w:r>
              <w:rPr>
                <w:sz w:val="20"/>
              </w:rPr>
              <w:t>本年收入合计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4"/>
              <w:widowControl/>
              <w:spacing w:line="328" w:lineRule="exact"/>
              <w:ind w:right="2" w:rightChars="0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1677.18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4"/>
              <w:widowControl/>
              <w:spacing w:line="328" w:lineRule="exact"/>
              <w:ind w:left="814" w:leftChars="0"/>
              <w:jc w:val="center"/>
              <w:rPr>
                <w:sz w:val="20"/>
              </w:rPr>
            </w:pPr>
            <w:r>
              <w:rPr>
                <w:sz w:val="20"/>
              </w:rPr>
              <w:t>本年支出合计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4"/>
              <w:widowControl/>
              <w:spacing w:line="328" w:lineRule="exact"/>
              <w:ind w:right="2" w:rightChars="0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1677.18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>
      <w:pPr>
        <w:autoSpaceDE w:val="0"/>
        <w:autoSpaceDN w:val="0"/>
        <w:spacing w:line="397" w:lineRule="exact"/>
        <w:ind w:right="1079"/>
        <w:jc w:val="right"/>
        <w:rPr>
          <w:sz w:val="20"/>
        </w:rPr>
      </w:pPr>
      <w:r>
        <w:rPr>
          <w:rFonts w:ascii="Noto Sans Mono CJK JP Regular" w:hAnsi="Noto Sans Mono CJK JP Regular" w:eastAsia="Noto Sans Mono CJK JP Regular" w:cs="Noto Sans Mono CJK JP Regular"/>
          <w:sz w:val="20"/>
        </w:rPr>
        <w:t>表 5</w:t>
      </w:r>
    </w:p>
    <w:p>
      <w:pPr>
        <w:autoSpaceDE w:val="0"/>
        <w:autoSpaceDN w:val="0"/>
        <w:spacing w:line="591" w:lineRule="exact"/>
        <w:jc w:val="center"/>
        <w:rPr>
          <w:rFonts w:ascii="Noto Sans CJK JP Regular" w:hAnsi="Noto Sans Mono CJK JP Regular" w:eastAsia="Noto Sans CJK JP Regular" w:cs="Noto Sans CJK JP Regular"/>
          <w:sz w:val="28"/>
        </w:rPr>
      </w:pPr>
      <w:r>
        <w:rPr>
          <w:rFonts w:ascii="Noto Sans CJK JP Regular" w:hAnsi="Noto Sans Mono CJK JP Regular" w:eastAsia="Noto Sans CJK JP Regular" w:cs="Noto Sans CJK JP Regular"/>
          <w:sz w:val="28"/>
        </w:rPr>
        <w:t>一般公共预算支出情况表（按功能分类科目）</w:t>
      </w:r>
    </w:p>
    <w:p>
      <w:pPr>
        <w:tabs>
          <w:tab w:val="left" w:pos="8724"/>
        </w:tabs>
        <w:autoSpaceDE w:val="0"/>
        <w:autoSpaceDN w:val="0"/>
        <w:spacing w:before="2"/>
        <w:ind w:left="1013"/>
        <w:rPr>
          <w:sz w:val="20"/>
        </w:rPr>
      </w:pPr>
      <w:r>
        <w:rPr>
          <w:rFonts w:ascii="Noto Sans Mono CJK JP Regular" w:hAnsi="Noto Sans Mono CJK JP Regular" w:eastAsia="Noto Sans Mono CJK JP Regular" w:cs="Noto Sans Mono CJK JP Regular"/>
          <w:sz w:val="20"/>
        </w:rPr>
        <w:pict>
          <v:shape id="文本框 5" o:spid="_x0000_s1044" o:spt="202" type="#_x0000_t202" style="position:absolute;left:0pt;margin-left:81.65pt;margin-top:19.95pt;height:584.7pt;width:437.9pt;mso-position-horizontal-relative:page;z-index:25166438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10"/>
                    <w:tblW w:w="8743" w:type="dxa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22"/>
                    <w:gridCol w:w="1515"/>
                    <w:gridCol w:w="1665"/>
                    <w:gridCol w:w="1541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7" w:hRule="atLeast"/>
                    </w:trPr>
                    <w:tc>
                      <w:tcPr>
                        <w:tcW w:w="4022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before="131"/>
                          <w:ind w:left="934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功能科目名称</w:t>
                        </w:r>
                      </w:p>
                    </w:tc>
                    <w:tc>
                      <w:tcPr>
                        <w:tcW w:w="4721" w:type="dxa"/>
                        <w:gridSpan w:val="3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204" w:leftChars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一般公共预算支出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6" w:hRule="atLeast"/>
                    </w:trPr>
                    <w:tc>
                      <w:tcPr>
                        <w:tcW w:w="4022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rPr>
                            <w:lang w:eastAsia="en-US"/>
                          </w:rPr>
                        </w:pPr>
                      </w:p>
                    </w:tc>
                    <w:tc>
                      <w:tcPr>
                        <w:tcW w:w="1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204" w:leftChars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小计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204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其中：基本支出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204" w:leftChars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项目支出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7" w:hRule="atLeast"/>
                    </w:trPr>
                    <w:tc>
                      <w:tcPr>
                        <w:tcW w:w="402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tabs>
                            <w:tab w:val="left" w:pos="2213"/>
                          </w:tabs>
                          <w:spacing w:line="328" w:lineRule="exact"/>
                          <w:ind w:left="1613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合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计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3" w:rightChars="0"/>
                          <w:jc w:val="center"/>
                          <w:rPr>
                            <w:rFonts w:hint="eastAsia" w:eastAsia="宋体"/>
                            <w:sz w:val="20"/>
                            <w:lang w:val="en-US" w:eastAsia="zh-CN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lang w:val="en-US" w:eastAsia="zh-CN"/>
                          </w:rPr>
                          <w:t>856.1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3" w:rightChars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lang w:val="en-US" w:eastAsia="zh-CN"/>
                          </w:rPr>
                          <w:t>856.1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2" w:rightChars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7" w:hRule="atLeast"/>
                    </w:trPr>
                    <w:tc>
                      <w:tcPr>
                        <w:tcW w:w="402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15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[201]一般公共服务支出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3" w:rightChars="0"/>
                          <w:jc w:val="center"/>
                          <w:rPr>
                            <w:rFonts w:hint="eastAsia" w:eastAsia="宋体"/>
                            <w:sz w:val="20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16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3" w:rightChars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2" w:rightChars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8" w:hRule="atLeast"/>
                    </w:trPr>
                    <w:tc>
                      <w:tcPr>
                        <w:tcW w:w="402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214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[2010</w:t>
                        </w:r>
                        <w:r>
                          <w:rPr>
                            <w:rFonts w:hint="eastAsia" w:eastAsia="宋体"/>
                            <w:sz w:val="20"/>
                          </w:rPr>
                          <w:t>4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rFonts w:hint="eastAsia" w:eastAsia="宋体"/>
                            <w:sz w:val="20"/>
                          </w:rPr>
                          <w:t>发展与改革</w:t>
                        </w:r>
                        <w:r>
                          <w:rPr>
                            <w:sz w:val="20"/>
                          </w:rPr>
                          <w:t>事务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3" w:rightChars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3" w:rightChars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2" w:rightChars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7" w:hRule="atLeast"/>
                    </w:trPr>
                    <w:tc>
                      <w:tcPr>
                        <w:tcW w:w="402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413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[2010</w:t>
                        </w:r>
                        <w:r>
                          <w:rPr>
                            <w:rFonts w:hint="eastAsia" w:eastAsia="宋体"/>
                            <w:sz w:val="20"/>
                          </w:rPr>
                          <w:t>499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rFonts w:hint="eastAsia" w:eastAsia="宋体"/>
                            <w:sz w:val="20"/>
                          </w:rPr>
                          <w:t>其他发展与改革事务支出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3" w:rightChars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3" w:rightChars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2" w:rightChars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8" w:hRule="atLeast"/>
                    </w:trPr>
                    <w:tc>
                      <w:tcPr>
                        <w:tcW w:w="402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214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[20111]纪检监察事务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3" w:rightChars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3" w:rightChars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2" w:rightChars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7" w:hRule="atLeast"/>
                    </w:trPr>
                    <w:tc>
                      <w:tcPr>
                        <w:tcW w:w="402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413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[2011105]派驻派出机构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3" w:rightChars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3" w:rightChars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2" w:rightChars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8" w:hRule="atLeast"/>
                    </w:trPr>
                    <w:tc>
                      <w:tcPr>
                        <w:tcW w:w="402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214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[201</w:t>
                        </w:r>
                        <w:r>
                          <w:rPr>
                            <w:rFonts w:hint="eastAsia" w:eastAsia="宋体"/>
                            <w:sz w:val="20"/>
                          </w:rPr>
                          <w:t>31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rFonts w:hint="eastAsia" w:eastAsia="宋体"/>
                            <w:sz w:val="20"/>
                          </w:rPr>
                          <w:t>党委办公厅（室）及相关机构事务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3" w:rightChars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3" w:rightChars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4" w:rightChars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7" w:hRule="atLeast"/>
                    </w:trPr>
                    <w:tc>
                      <w:tcPr>
                        <w:tcW w:w="402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left="413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[201</w:t>
                        </w:r>
                        <w:r>
                          <w:rPr>
                            <w:rFonts w:hint="eastAsia"/>
                            <w:sz w:val="20"/>
                          </w:rPr>
                          <w:t>3101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rFonts w:hint="eastAsia"/>
                            <w:sz w:val="20"/>
                          </w:rPr>
                          <w:t>行政运行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3" w:rightChars="0"/>
                          <w:jc w:val="center"/>
                          <w:rPr>
                            <w:rFonts w:hint="eastAsia" w:eastAsia="宋体"/>
                            <w:sz w:val="20"/>
                            <w:lang w:val="en-US" w:eastAsia="zh-CN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lang w:val="en-US" w:eastAsia="zh-CN"/>
                          </w:rPr>
                          <w:t>649.3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3" w:rightChars="0"/>
                          <w:jc w:val="center"/>
                          <w:rPr>
                            <w:rFonts w:hint="eastAsia" w:eastAsia="宋体"/>
                            <w:sz w:val="20"/>
                            <w:lang w:val="en-US" w:eastAsia="zh-CN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lang w:val="en-US" w:eastAsia="zh-CN"/>
                          </w:rPr>
                          <w:t>649.3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4" w:rightChars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2" w:hRule="atLeast"/>
                    </w:trPr>
                    <w:tc>
                      <w:tcPr>
                        <w:tcW w:w="402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left="413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[201</w:t>
                        </w:r>
                        <w:r>
                          <w:rPr>
                            <w:rFonts w:hint="eastAsia" w:eastAsia="宋体"/>
                            <w:sz w:val="20"/>
                          </w:rPr>
                          <w:t>3102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rFonts w:hint="eastAsia" w:eastAsia="宋体"/>
                            <w:sz w:val="20"/>
                          </w:rPr>
                          <w:t>一般行政管理事务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single" w:color="000000" w:sz="4" w:space="0"/>
                          <w:left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3" w:rightChars="0"/>
                          <w:jc w:val="center"/>
                          <w:rPr>
                            <w:rFonts w:hint="eastAsia" w:eastAsia="宋体"/>
                            <w:sz w:val="20"/>
                            <w:lang w:val="en-US" w:eastAsia="zh-CN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lang w:val="en-US" w:eastAsia="zh-CN"/>
                          </w:rPr>
                          <w:t>61.58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single" w:color="000000" w:sz="4" w:space="0"/>
                          <w:left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3" w:rightChars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lang w:val="en-US" w:eastAsia="zh-CN"/>
                          </w:rPr>
                          <w:t>61.58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color="000000" w:sz="4" w:space="0"/>
                          <w:left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jc w:val="center"/>
                          <w:rPr>
                            <w:rFonts w:hint="eastAsia" w:eastAsia="宋体"/>
                            <w:sz w:val="20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2" w:hRule="atLeast"/>
                    </w:trPr>
                    <w:tc>
                      <w:tcPr>
                        <w:tcW w:w="402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left="413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[201</w:t>
                        </w:r>
                        <w:r>
                          <w:rPr>
                            <w:rFonts w:hint="eastAsia" w:eastAsia="宋体"/>
                            <w:sz w:val="20"/>
                          </w:rPr>
                          <w:t>3103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rFonts w:hint="eastAsia" w:eastAsia="宋体"/>
                            <w:sz w:val="20"/>
                          </w:rPr>
                          <w:t>机关服务</w:t>
                        </w:r>
                      </w:p>
                    </w:tc>
                    <w:tc>
                      <w:tcPr>
                        <w:tcW w:w="1515" w:type="dxa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left="413" w:leftChars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5" w:type="dxa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left="413" w:leftChars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41" w:type="dxa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left="413" w:leftChars="0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2" w:hRule="atLeast"/>
                    </w:trPr>
                    <w:tc>
                      <w:tcPr>
                        <w:tcW w:w="402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left="413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[201</w:t>
                        </w:r>
                        <w:r>
                          <w:rPr>
                            <w:rFonts w:hint="eastAsia" w:eastAsia="宋体"/>
                            <w:sz w:val="20"/>
                          </w:rPr>
                          <w:t>3105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rFonts w:hint="eastAsia" w:eastAsia="宋体"/>
                            <w:sz w:val="20"/>
                          </w:rPr>
                          <w:t>专项业务</w:t>
                        </w:r>
                      </w:p>
                    </w:tc>
                    <w:tc>
                      <w:tcPr>
                        <w:tcW w:w="1515" w:type="dxa"/>
                        <w:tcBorders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left="413" w:leftChars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5" w:type="dxa"/>
                        <w:tcBorders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left="413" w:leftChars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41" w:type="dxa"/>
                        <w:tcBorders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left="413" w:leftChars="0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66" w:hRule="atLeast"/>
                    </w:trPr>
                    <w:tc>
                      <w:tcPr>
                        <w:tcW w:w="402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left="413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[201</w:t>
                        </w:r>
                        <w:r>
                          <w:rPr>
                            <w:rFonts w:hint="eastAsia"/>
                            <w:sz w:val="20"/>
                          </w:rPr>
                          <w:t>3</w:t>
                        </w:r>
                        <w:r>
                          <w:rPr>
                            <w:sz w:val="20"/>
                          </w:rPr>
                          <w:t>999]</w:t>
                        </w:r>
                        <w:r>
                          <w:rPr>
                            <w:rFonts w:hint="eastAsia"/>
                            <w:sz w:val="20"/>
                          </w:rPr>
                          <w:t>其他党委办公厅（室）及相关机构事务支出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before="110"/>
                          <w:ind w:right="3" w:rightChars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before="110"/>
                          <w:ind w:right="3" w:rightChars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left="413" w:leftChars="0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7" w:hRule="atLeast"/>
                    </w:trPr>
                    <w:tc>
                      <w:tcPr>
                        <w:tcW w:w="402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15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  <w:r>
                          <w:rPr>
                            <w:rFonts w:hint="eastAsia" w:eastAsia="宋体"/>
                            <w:sz w:val="20"/>
                          </w:rPr>
                          <w:t>4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rFonts w:hint="eastAsia" w:eastAsia="宋体"/>
                            <w:sz w:val="20"/>
                          </w:rPr>
                          <w:t>公共安全</w:t>
                        </w:r>
                        <w:r>
                          <w:rPr>
                            <w:sz w:val="20"/>
                          </w:rPr>
                          <w:t>支出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3" w:rightChars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3" w:rightChars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left="413" w:leftChars="0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7" w:hRule="atLeast"/>
                    </w:trPr>
                    <w:tc>
                      <w:tcPr>
                        <w:tcW w:w="402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214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[20</w:t>
                        </w:r>
                        <w:r>
                          <w:rPr>
                            <w:rFonts w:hint="eastAsia" w:eastAsia="宋体"/>
                            <w:sz w:val="20"/>
                          </w:rPr>
                          <w:t>409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rFonts w:hint="eastAsia" w:eastAsia="宋体"/>
                            <w:sz w:val="20"/>
                          </w:rPr>
                          <w:t>国家保密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3" w:rightChars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3" w:rightChars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2" w:rightChars="0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7" w:hRule="atLeast"/>
                    </w:trPr>
                    <w:tc>
                      <w:tcPr>
                        <w:tcW w:w="402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413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[20</w:t>
                        </w:r>
                        <w:r>
                          <w:rPr>
                            <w:rFonts w:hint="eastAsia" w:eastAsia="宋体"/>
                            <w:sz w:val="20"/>
                          </w:rPr>
                          <w:t>40905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rFonts w:hint="eastAsia" w:eastAsia="宋体"/>
                            <w:sz w:val="20"/>
                          </w:rPr>
                          <w:t>保密管理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3" w:rightChars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3" w:rightChars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2" w:rightChars="0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7" w:hRule="atLeast"/>
                    </w:trPr>
                    <w:tc>
                      <w:tcPr>
                        <w:tcW w:w="402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413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[20</w:t>
                        </w:r>
                        <w:r>
                          <w:rPr>
                            <w:rFonts w:hint="eastAsia" w:eastAsia="宋体"/>
                            <w:sz w:val="20"/>
                          </w:rPr>
                          <w:t>40999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rFonts w:hint="eastAsia" w:eastAsia="宋体"/>
                            <w:sz w:val="20"/>
                          </w:rPr>
                          <w:t>其他国家保密支出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3" w:rightChars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3" w:rightChars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2" w:rightChars="0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2" w:hRule="atLeast"/>
                    </w:trPr>
                    <w:tc>
                      <w:tcPr>
                        <w:tcW w:w="402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15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[205]教育支出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3" w:rightChars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3" w:rightChars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left="413" w:leftChars="0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8" w:hRule="atLeast"/>
                    </w:trPr>
                    <w:tc>
                      <w:tcPr>
                        <w:tcW w:w="402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214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[205</w:t>
                        </w:r>
                        <w:r>
                          <w:rPr>
                            <w:rFonts w:hint="eastAsia" w:eastAsia="宋体"/>
                            <w:sz w:val="20"/>
                          </w:rPr>
                          <w:t>02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rFonts w:hint="eastAsia" w:eastAsia="宋体"/>
                            <w:sz w:val="20"/>
                          </w:rPr>
                          <w:t>普通教育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3" w:rightChars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3" w:rightChars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2" w:rightChars="0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7" w:hRule="atLeast"/>
                    </w:trPr>
                    <w:tc>
                      <w:tcPr>
                        <w:tcW w:w="402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413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[205</w:t>
                        </w:r>
                        <w:r>
                          <w:rPr>
                            <w:rFonts w:hint="eastAsia" w:eastAsia="宋体"/>
                            <w:sz w:val="20"/>
                          </w:rPr>
                          <w:t>0201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rFonts w:hint="eastAsia" w:eastAsia="宋体"/>
                            <w:sz w:val="20"/>
                          </w:rPr>
                          <w:t>学前教育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3" w:rightChars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3" w:rightChars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2" w:rightChars="0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atLeast"/>
                    </w:trPr>
                    <w:tc>
                      <w:tcPr>
                        <w:tcW w:w="402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15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[208]社会保障和就业支出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3" w:rightChars="0"/>
                          <w:rPr>
                            <w:rFonts w:hint="eastAsia" w:eastAsia="宋体"/>
                            <w:sz w:val="20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16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3" w:rightChars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4" w:rightChars="0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7" w:hRule="atLeast"/>
                    </w:trPr>
                    <w:tc>
                      <w:tcPr>
                        <w:tcW w:w="402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214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[20805]行政事业单位离退休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214" w:leftChars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214" w:leftChars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214" w:leftChars="0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402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firstLine="400" w:firstLineChars="20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[2080501]归口管理的行政单位离退休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lang w:val="en-US" w:eastAsia="zh-CN"/>
                          </w:rPr>
                          <w:t>109.36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jc w:val="center"/>
                          <w:rPr>
                            <w:rFonts w:hint="eastAsia" w:eastAsia="宋体"/>
                            <w:sz w:val="20"/>
                            <w:lang w:val="en-US" w:eastAsia="zh-CN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lang w:val="en-US" w:eastAsia="zh-CN"/>
                          </w:rPr>
                          <w:t>109.36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214" w:leftChars="0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7" w:hRule="atLeast"/>
                    </w:trPr>
                    <w:tc>
                      <w:tcPr>
                        <w:tcW w:w="402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214" w:leftChars="0" w:firstLine="200" w:firstLineChars="10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[2080502]事业单位离退休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lang w:val="en-US" w:eastAsia="zh-CN"/>
                          </w:rPr>
                          <w:t>35.86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lang w:val="en-US" w:eastAsia="zh-CN"/>
                          </w:rPr>
                          <w:t>35.86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214" w:leftChars="0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402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214" w:leftChars="0" w:firstLine="200" w:firstLineChars="10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[2080599]其他行政事业单位离退休支出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214" w:leftChars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214" w:leftChars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214" w:leftChars="0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2"/>
                    <w:widowControl/>
                  </w:pPr>
                </w:p>
              </w:txbxContent>
            </v:textbox>
          </v:shape>
        </w:pict>
      </w:r>
      <w:r>
        <w:rPr>
          <w:rFonts w:ascii="Noto Sans Mono CJK JP Regular" w:hAnsi="Noto Sans Mono CJK JP Regular" w:eastAsia="Noto Sans Mono CJK JP Regular" w:cs="Noto Sans Mono CJK JP Regular"/>
          <w:sz w:val="20"/>
        </w:rPr>
        <w:t>单位名称：</w:t>
      </w:r>
      <w:r>
        <w:rPr>
          <w:rFonts w:hint="eastAsia" w:ascii="Noto Sans Mono CJK JP Regular" w:hAnsi="Noto Sans Mono CJK JP Regular" w:eastAsia="宋体" w:cs="Noto Sans Mono CJK JP Regular"/>
          <w:sz w:val="20"/>
          <w:lang w:eastAsia="zh-CN"/>
        </w:rPr>
        <w:t>韶关市曲江区国土资源分局</w:t>
      </w:r>
      <w:r>
        <w:rPr>
          <w:rFonts w:hint="eastAsia" w:ascii="Noto Sans Mono CJK JP Regular" w:hAnsi="Noto Sans Mono CJK JP Regular" w:eastAsia="Noto Sans Mono CJK JP Regular" w:cs="Noto Sans Mono CJK JP Regular"/>
          <w:sz w:val="20"/>
        </w:rPr>
        <w:t xml:space="preserve">  </w:t>
      </w:r>
      <w:r>
        <w:rPr>
          <w:rFonts w:ascii="Noto Sans Mono CJK JP Regular" w:hAnsi="Noto Sans Mono CJK JP Regular" w:eastAsia="Noto Sans Mono CJK JP Regular" w:cs="Noto Sans Mono CJK JP Regular"/>
          <w:sz w:val="20"/>
        </w:rPr>
        <w:tab/>
      </w:r>
      <w:r>
        <w:rPr>
          <w:rFonts w:ascii="Noto Sans Mono CJK JP Regular" w:hAnsi="Noto Sans Mono CJK JP Regular" w:eastAsia="Noto Sans Mono CJK JP Regular" w:cs="Noto Sans Mono CJK JP Regular"/>
          <w:sz w:val="20"/>
        </w:rPr>
        <w:t>单位：万元</w:t>
      </w:r>
    </w:p>
    <w:p>
      <w:pPr>
        <w:rPr>
          <w:rFonts w:ascii="Noto Sans Mono CJK JP Regular" w:hAnsi="Noto Sans Mono CJK JP Regular" w:eastAsia="Noto Sans Mono CJK JP Regular" w:cs="Noto Sans Mono CJK JP Regular"/>
          <w:sz w:val="20"/>
        </w:rPr>
        <w:sectPr>
          <w:pgSz w:w="11910" w:h="16840"/>
          <w:pgMar w:top="1580" w:right="460" w:bottom="1080" w:left="640" w:header="1" w:footer="890" w:gutter="0"/>
          <w:pgNumType w:start="10"/>
          <w:cols w:space="720" w:num="1"/>
          <w:docGrid w:type="lines" w:linePitch="312" w:charSpace="0"/>
        </w:sectPr>
      </w:pPr>
    </w:p>
    <w:p>
      <w:pPr>
        <w:pStyle w:val="2"/>
        <w:widowControl/>
        <w:spacing w:before="15"/>
        <w:rPr>
          <w:sz w:val="14"/>
        </w:rPr>
      </w:pPr>
    </w:p>
    <w:p>
      <w:pPr>
        <w:autoSpaceDE w:val="0"/>
        <w:autoSpaceDN w:val="0"/>
        <w:spacing w:line="397" w:lineRule="exact"/>
        <w:ind w:right="1245"/>
        <w:jc w:val="right"/>
        <w:rPr>
          <w:sz w:val="20"/>
        </w:rPr>
      </w:pPr>
      <w:r>
        <w:rPr>
          <w:rFonts w:ascii="Noto Sans Mono CJK JP Regular" w:hAnsi="Noto Sans Mono CJK JP Regular" w:eastAsia="Noto Sans Mono CJK JP Regular" w:cs="Noto Sans Mono CJK JP Regular"/>
          <w:sz w:val="20"/>
        </w:rPr>
        <w:t>表 6</w:t>
      </w:r>
    </w:p>
    <w:p>
      <w:pPr>
        <w:autoSpaceDE w:val="0"/>
        <w:autoSpaceDN w:val="0"/>
        <w:spacing w:line="591" w:lineRule="exact"/>
        <w:jc w:val="center"/>
        <w:rPr>
          <w:rFonts w:ascii="Noto Sans CJK JP Regular" w:hAnsi="Noto Sans Mono CJK JP Regular" w:eastAsia="Noto Sans CJK JP Regular" w:cs="Noto Sans CJK JP Regular"/>
          <w:sz w:val="28"/>
        </w:rPr>
      </w:pPr>
      <w:r>
        <w:rPr>
          <w:rFonts w:ascii="Noto Sans CJK JP Regular" w:hAnsi="Noto Sans Mono CJK JP Regular" w:eastAsia="Noto Sans CJK JP Regular" w:cs="Noto Sans CJK JP Regular"/>
          <w:sz w:val="28"/>
        </w:rPr>
        <w:t>一般公共预算基本支出情况表（按支出经济分类科目）</w:t>
      </w:r>
    </w:p>
    <w:p>
      <w:pPr>
        <w:tabs>
          <w:tab w:val="left" w:pos="8559"/>
        </w:tabs>
        <w:autoSpaceDE w:val="0"/>
        <w:autoSpaceDN w:val="0"/>
        <w:spacing w:before="2"/>
        <w:ind w:left="1179"/>
        <w:rPr>
          <w:sz w:val="20"/>
        </w:rPr>
      </w:pPr>
      <w:r>
        <w:rPr>
          <w:rFonts w:ascii="Noto Sans Mono CJK JP Regular" w:hAnsi="Noto Sans Mono CJK JP Regular" w:eastAsia="Noto Sans Mono CJK JP Regular" w:cs="Noto Sans Mono CJK JP Regular"/>
          <w:sz w:val="20"/>
        </w:rPr>
        <w:pict>
          <v:shape id="文本框 6" o:spid="_x0000_s1045" o:spt="202" type="#_x0000_t202" style="position:absolute;left:0pt;margin-left:90pt;margin-top:19.95pt;height:564.55pt;width:430.9pt;mso-position-horizontal-relative:page;z-index:25166540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10"/>
                    <w:tblW w:w="8410" w:type="dxa"/>
                    <w:tblInd w:w="5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698"/>
                    <w:gridCol w:w="2773"/>
                    <w:gridCol w:w="2939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7" w:hRule="atLeast"/>
                    </w:trPr>
                    <w:tc>
                      <w:tcPr>
                        <w:tcW w:w="2698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347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政府预算支出经济分类</w:t>
                        </w:r>
                      </w:p>
                    </w:tc>
                    <w:tc>
                      <w:tcPr>
                        <w:tcW w:w="2773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385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部门预算支出经济科目</w:t>
                        </w:r>
                      </w:p>
                    </w:tc>
                    <w:tc>
                      <w:tcPr>
                        <w:tcW w:w="2939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943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lang w:val="en-US" w:eastAsia="zh-CN"/>
                          </w:rPr>
                          <w:t>2018</w:t>
                        </w:r>
                        <w:r>
                          <w:rPr>
                            <w:sz w:val="20"/>
                          </w:rPr>
                          <w:t>年预算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8" w:hRule="atLeast"/>
                    </w:trPr>
                    <w:tc>
                      <w:tcPr>
                        <w:tcW w:w="2698" w:type="dxa"/>
                        <w:vAlign w:val="top"/>
                      </w:tcPr>
                      <w:p>
                        <w:pPr>
                          <w:pStyle w:val="24"/>
                          <w:widowControl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773" w:type="dxa"/>
                        <w:vAlign w:val="top"/>
                      </w:tcPr>
                      <w:p>
                        <w:pPr>
                          <w:pStyle w:val="24"/>
                          <w:widowControl/>
                          <w:tabs>
                            <w:tab w:val="left" w:pos="2214"/>
                          </w:tabs>
                          <w:spacing w:line="328" w:lineRule="exact"/>
                          <w:ind w:firstLine="1000" w:firstLineChars="50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合</w:t>
                        </w:r>
                        <w:r>
                          <w:rPr>
                            <w:rFonts w:eastAsia="宋体"/>
                            <w:sz w:val="20"/>
                          </w:rPr>
                          <w:t xml:space="preserve">    </w:t>
                        </w:r>
                        <w:r>
                          <w:rPr>
                            <w:sz w:val="20"/>
                          </w:rPr>
                          <w:t>计</w:t>
                        </w:r>
                      </w:p>
                    </w:tc>
                    <w:tc>
                      <w:tcPr>
                        <w:tcW w:w="2939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2" w:rightChars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7" w:hRule="atLeast"/>
                    </w:trPr>
                    <w:tc>
                      <w:tcPr>
                        <w:tcW w:w="2698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13" w:leftChars="0"/>
                          <w:jc w:val="left"/>
                          <w:rPr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</w:rPr>
                          <w:t>[501]机关工资福利支出</w:t>
                        </w:r>
                      </w:p>
                    </w:tc>
                    <w:tc>
                      <w:tcPr>
                        <w:tcW w:w="2773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13" w:leftChars="0"/>
                          <w:jc w:val="left"/>
                          <w:rPr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</w:rPr>
                          <w:t>[301]工资福利支出</w:t>
                        </w:r>
                      </w:p>
                    </w:tc>
                    <w:tc>
                      <w:tcPr>
                        <w:tcW w:w="2939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2" w:rightChars="0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7" w:hRule="atLeast"/>
                    </w:trPr>
                    <w:tc>
                      <w:tcPr>
                        <w:tcW w:w="2698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215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[50101]工资奖金津补贴</w:t>
                        </w:r>
                      </w:p>
                    </w:tc>
                    <w:tc>
                      <w:tcPr>
                        <w:tcW w:w="2773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215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[30101]基本工资</w:t>
                        </w:r>
                      </w:p>
                    </w:tc>
                    <w:tc>
                      <w:tcPr>
                        <w:tcW w:w="2939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2" w:rightChars="0"/>
                          <w:jc w:val="center"/>
                          <w:rPr>
                            <w:rFonts w:hint="eastAsia" w:eastAsia="宋体"/>
                            <w:sz w:val="20"/>
                            <w:lang w:val="en-US" w:eastAsia="zh-CN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lang w:val="en-US" w:eastAsia="zh-CN"/>
                          </w:rPr>
                          <w:t>348.91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8" w:hRule="atLeast"/>
                    </w:trPr>
                    <w:tc>
                      <w:tcPr>
                        <w:tcW w:w="2698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215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[50101]工资奖金津补贴</w:t>
                        </w:r>
                      </w:p>
                    </w:tc>
                    <w:tc>
                      <w:tcPr>
                        <w:tcW w:w="2773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215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[30102]津贴补贴</w:t>
                        </w:r>
                      </w:p>
                    </w:tc>
                    <w:tc>
                      <w:tcPr>
                        <w:tcW w:w="2939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2" w:rightChars="0"/>
                          <w:jc w:val="center"/>
                          <w:rPr>
                            <w:rFonts w:hint="eastAsia" w:eastAsia="宋体"/>
                            <w:sz w:val="20"/>
                            <w:lang w:val="en-US" w:eastAsia="zh-CN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lang w:val="en-US" w:eastAsia="zh-CN"/>
                          </w:rPr>
                          <w:t>232.61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7" w:hRule="atLeast"/>
                    </w:trPr>
                    <w:tc>
                      <w:tcPr>
                        <w:tcW w:w="2698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215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[50101]工资奖金津补贴</w:t>
                        </w:r>
                      </w:p>
                    </w:tc>
                    <w:tc>
                      <w:tcPr>
                        <w:tcW w:w="2773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215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[30103]奖金</w:t>
                        </w:r>
                      </w:p>
                    </w:tc>
                    <w:tc>
                      <w:tcPr>
                        <w:tcW w:w="2939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2" w:rightChars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8" w:hRule="atLeast"/>
                    </w:trPr>
                    <w:tc>
                      <w:tcPr>
                        <w:tcW w:w="2698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215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[50102]社会保障缴费</w:t>
                        </w:r>
                      </w:p>
                    </w:tc>
                    <w:tc>
                      <w:tcPr>
                        <w:tcW w:w="2773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215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[30112]其他社会保障缴费</w:t>
                        </w:r>
                      </w:p>
                    </w:tc>
                    <w:tc>
                      <w:tcPr>
                        <w:tcW w:w="2939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2" w:rightChars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7" w:hRule="atLeast"/>
                    </w:trPr>
                    <w:tc>
                      <w:tcPr>
                        <w:tcW w:w="2698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215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[50103]住房公积金</w:t>
                        </w:r>
                      </w:p>
                    </w:tc>
                    <w:tc>
                      <w:tcPr>
                        <w:tcW w:w="2773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215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[30113]住房公积金</w:t>
                        </w:r>
                      </w:p>
                    </w:tc>
                    <w:tc>
                      <w:tcPr>
                        <w:tcW w:w="2939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2" w:rightChars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lang w:val="en-US" w:eastAsia="zh-CN"/>
                          </w:rPr>
                          <w:t>67.78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7" w:hRule="atLeast"/>
                    </w:trPr>
                    <w:tc>
                      <w:tcPr>
                        <w:tcW w:w="2698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273" w:rightChars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[50199]其他工资福利支出</w:t>
                        </w:r>
                      </w:p>
                    </w:tc>
                    <w:tc>
                      <w:tcPr>
                        <w:tcW w:w="2773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215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[30106]伙食补助费</w:t>
                        </w:r>
                      </w:p>
                    </w:tc>
                    <w:tc>
                      <w:tcPr>
                        <w:tcW w:w="2939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4" w:rightChars="0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7" w:hRule="atLeast"/>
                    </w:trPr>
                    <w:tc>
                      <w:tcPr>
                        <w:tcW w:w="2698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13" w:leftChars="0"/>
                          <w:jc w:val="left"/>
                          <w:rPr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</w:rPr>
                          <w:t>[502]机关商品和服务支出</w:t>
                        </w:r>
                      </w:p>
                    </w:tc>
                    <w:tc>
                      <w:tcPr>
                        <w:tcW w:w="2773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13" w:leftChars="0"/>
                          <w:jc w:val="left"/>
                          <w:rPr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</w:rPr>
                          <w:t>[302]商品和服务支出</w:t>
                        </w:r>
                      </w:p>
                    </w:tc>
                    <w:tc>
                      <w:tcPr>
                        <w:tcW w:w="2939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2" w:rightChars="0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8" w:hRule="atLeast"/>
                    </w:trPr>
                    <w:tc>
                      <w:tcPr>
                        <w:tcW w:w="2698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215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[50201]办公经费</w:t>
                        </w:r>
                      </w:p>
                    </w:tc>
                    <w:tc>
                      <w:tcPr>
                        <w:tcW w:w="2773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215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[30201]办公费</w:t>
                        </w:r>
                      </w:p>
                    </w:tc>
                    <w:tc>
                      <w:tcPr>
                        <w:tcW w:w="2939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2" w:rightChars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lang w:val="en-US" w:eastAsia="zh-CN"/>
                          </w:rPr>
                          <w:t>15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7" w:hRule="atLeast"/>
                    </w:trPr>
                    <w:tc>
                      <w:tcPr>
                        <w:tcW w:w="2698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215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[50201]办公经费</w:t>
                        </w:r>
                      </w:p>
                    </w:tc>
                    <w:tc>
                      <w:tcPr>
                        <w:tcW w:w="2773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215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[30202]印刷费</w:t>
                        </w:r>
                      </w:p>
                    </w:tc>
                    <w:tc>
                      <w:tcPr>
                        <w:tcW w:w="2939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4" w:rightChars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lang w:val="en-US" w:eastAsia="zh-CN"/>
                          </w:rPr>
                          <w:t>1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8" w:hRule="atLeast"/>
                    </w:trPr>
                    <w:tc>
                      <w:tcPr>
                        <w:tcW w:w="2698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215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[50201]办公经费</w:t>
                        </w:r>
                      </w:p>
                    </w:tc>
                    <w:tc>
                      <w:tcPr>
                        <w:tcW w:w="2773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215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[30204]手续费</w:t>
                        </w:r>
                      </w:p>
                    </w:tc>
                    <w:tc>
                      <w:tcPr>
                        <w:tcW w:w="2939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4" w:rightChars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lang w:val="en-US" w:eastAsia="zh-CN"/>
                          </w:rPr>
                          <w:t>1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7" w:hRule="atLeast"/>
                    </w:trPr>
                    <w:tc>
                      <w:tcPr>
                        <w:tcW w:w="2698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215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[50201]办公经费</w:t>
                        </w:r>
                      </w:p>
                    </w:tc>
                    <w:tc>
                      <w:tcPr>
                        <w:tcW w:w="2773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215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[30205]水费</w:t>
                        </w:r>
                      </w:p>
                    </w:tc>
                    <w:tc>
                      <w:tcPr>
                        <w:tcW w:w="2939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4" w:rightChars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lang w:val="en-US" w:eastAsia="zh-CN"/>
                          </w:rPr>
                          <w:t>2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7" w:hRule="atLeast"/>
                    </w:trPr>
                    <w:tc>
                      <w:tcPr>
                        <w:tcW w:w="2698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215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[50201]办公经费</w:t>
                        </w:r>
                      </w:p>
                    </w:tc>
                    <w:tc>
                      <w:tcPr>
                        <w:tcW w:w="2773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215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[30206]电费</w:t>
                        </w:r>
                      </w:p>
                    </w:tc>
                    <w:tc>
                      <w:tcPr>
                        <w:tcW w:w="2939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2" w:rightChars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lang w:val="en-US" w:eastAsia="zh-CN"/>
                          </w:rPr>
                          <w:t>5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8" w:hRule="atLeast"/>
                    </w:trPr>
                    <w:tc>
                      <w:tcPr>
                        <w:tcW w:w="2698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215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[50201]办公经费</w:t>
                        </w:r>
                      </w:p>
                    </w:tc>
                    <w:tc>
                      <w:tcPr>
                        <w:tcW w:w="2773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215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[30207]邮电费</w:t>
                        </w:r>
                      </w:p>
                    </w:tc>
                    <w:tc>
                      <w:tcPr>
                        <w:tcW w:w="2939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2" w:rightChars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lang w:val="en-US" w:eastAsia="zh-CN"/>
                          </w:rPr>
                          <w:t>1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7" w:hRule="atLeast"/>
                    </w:trPr>
                    <w:tc>
                      <w:tcPr>
                        <w:tcW w:w="2698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215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[50201]办公经费</w:t>
                        </w:r>
                      </w:p>
                    </w:tc>
                    <w:tc>
                      <w:tcPr>
                        <w:tcW w:w="2773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215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[30209]物业管理费</w:t>
                        </w:r>
                      </w:p>
                    </w:tc>
                    <w:tc>
                      <w:tcPr>
                        <w:tcW w:w="2939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2" w:rightChars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lang w:val="en-US" w:eastAsia="zh-CN"/>
                          </w:rPr>
                          <w:t>3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7" w:hRule="atLeast"/>
                    </w:trPr>
                    <w:tc>
                      <w:tcPr>
                        <w:tcW w:w="2698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215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[50201]办公经费</w:t>
                        </w:r>
                      </w:p>
                    </w:tc>
                    <w:tc>
                      <w:tcPr>
                        <w:tcW w:w="2773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215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[30211]差旅费</w:t>
                        </w:r>
                      </w:p>
                    </w:tc>
                    <w:tc>
                      <w:tcPr>
                        <w:tcW w:w="2939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2" w:rightChars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lang w:val="en-US" w:eastAsia="zh-CN"/>
                          </w:rPr>
                          <w:t>5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8" w:hRule="atLeast"/>
                    </w:trPr>
                    <w:tc>
                      <w:tcPr>
                        <w:tcW w:w="2698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215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[50201]办公经费</w:t>
                        </w:r>
                      </w:p>
                    </w:tc>
                    <w:tc>
                      <w:tcPr>
                        <w:tcW w:w="2773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215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[3021</w:t>
                        </w:r>
                        <w:r>
                          <w:rPr>
                            <w:rFonts w:hint="eastAsia" w:eastAsia="宋体"/>
                            <w:sz w:val="20"/>
                          </w:rPr>
                          <w:t>4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rFonts w:hint="eastAsia" w:eastAsia="宋体"/>
                            <w:sz w:val="20"/>
                          </w:rPr>
                          <w:t>租赁费</w:t>
                        </w:r>
                      </w:p>
                    </w:tc>
                    <w:tc>
                      <w:tcPr>
                        <w:tcW w:w="2939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2" w:rightChars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8" w:hRule="atLeast"/>
                    </w:trPr>
                    <w:tc>
                      <w:tcPr>
                        <w:tcW w:w="2698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215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[50201]办公经费</w:t>
                        </w:r>
                      </w:p>
                    </w:tc>
                    <w:tc>
                      <w:tcPr>
                        <w:tcW w:w="2773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215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[30228]工会经费</w:t>
                        </w:r>
                      </w:p>
                    </w:tc>
                    <w:tc>
                      <w:tcPr>
                        <w:tcW w:w="2939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2" w:rightChars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lang w:val="en-US" w:eastAsia="zh-CN"/>
                          </w:rPr>
                          <w:t>5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7" w:hRule="atLeast"/>
                    </w:trPr>
                    <w:tc>
                      <w:tcPr>
                        <w:tcW w:w="2698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215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[50201]办公经费</w:t>
                        </w:r>
                      </w:p>
                    </w:tc>
                    <w:tc>
                      <w:tcPr>
                        <w:tcW w:w="2773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215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[30229]福利费</w:t>
                        </w:r>
                      </w:p>
                    </w:tc>
                    <w:tc>
                      <w:tcPr>
                        <w:tcW w:w="2939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4" w:rightChars="0"/>
                          <w:jc w:val="bot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7" w:hRule="atLeast"/>
                    </w:trPr>
                    <w:tc>
                      <w:tcPr>
                        <w:tcW w:w="2698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215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[50201]办公经费</w:t>
                        </w:r>
                      </w:p>
                    </w:tc>
                    <w:tc>
                      <w:tcPr>
                        <w:tcW w:w="2773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215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[30239]其他交通费用</w:t>
                        </w:r>
                      </w:p>
                    </w:tc>
                    <w:tc>
                      <w:tcPr>
                        <w:tcW w:w="2939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2" w:rightChars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7" w:hRule="atLeast"/>
                    </w:trPr>
                    <w:tc>
                      <w:tcPr>
                        <w:tcW w:w="2698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215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[50202]会议费</w:t>
                        </w:r>
                      </w:p>
                    </w:tc>
                    <w:tc>
                      <w:tcPr>
                        <w:tcW w:w="2773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215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[30215]会议费</w:t>
                        </w:r>
                      </w:p>
                    </w:tc>
                    <w:tc>
                      <w:tcPr>
                        <w:tcW w:w="2939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2" w:rightChars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7" w:hRule="atLeast"/>
                    </w:trPr>
                    <w:tc>
                      <w:tcPr>
                        <w:tcW w:w="2698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215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[50203]培训费</w:t>
                        </w:r>
                      </w:p>
                    </w:tc>
                    <w:tc>
                      <w:tcPr>
                        <w:tcW w:w="2773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215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[30216]培训费</w:t>
                        </w:r>
                      </w:p>
                    </w:tc>
                    <w:tc>
                      <w:tcPr>
                        <w:tcW w:w="2939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2" w:rightChars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7" w:hRule="atLeast"/>
                    </w:trPr>
                    <w:tc>
                      <w:tcPr>
                        <w:tcW w:w="2698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215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[50205]委托业务费</w:t>
                        </w:r>
                      </w:p>
                    </w:tc>
                    <w:tc>
                      <w:tcPr>
                        <w:tcW w:w="2773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215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[302</w:t>
                        </w:r>
                        <w:r>
                          <w:rPr>
                            <w:rFonts w:hint="eastAsia" w:eastAsia="宋体"/>
                            <w:sz w:val="20"/>
                          </w:rPr>
                          <w:t>03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rFonts w:hint="eastAsia" w:eastAsia="宋体"/>
                            <w:sz w:val="20"/>
                          </w:rPr>
                          <w:t>咨询费</w:t>
                        </w:r>
                      </w:p>
                    </w:tc>
                    <w:tc>
                      <w:tcPr>
                        <w:tcW w:w="2939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4" w:rightChars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7" w:hRule="atLeast"/>
                    </w:trPr>
                    <w:tc>
                      <w:tcPr>
                        <w:tcW w:w="2698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215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[50205]委托业务费</w:t>
                        </w:r>
                      </w:p>
                    </w:tc>
                    <w:tc>
                      <w:tcPr>
                        <w:tcW w:w="2773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215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[30226]劳务费</w:t>
                        </w:r>
                      </w:p>
                    </w:tc>
                    <w:tc>
                      <w:tcPr>
                        <w:tcW w:w="2939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4" w:rightChars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7" w:hRule="atLeast"/>
                    </w:trPr>
                    <w:tc>
                      <w:tcPr>
                        <w:tcW w:w="2698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215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[50205]委托业务费</w:t>
                        </w:r>
                      </w:p>
                    </w:tc>
                    <w:tc>
                      <w:tcPr>
                        <w:tcW w:w="2773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215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[30227]委托业务费</w:t>
                        </w:r>
                      </w:p>
                    </w:tc>
                    <w:tc>
                      <w:tcPr>
                        <w:tcW w:w="2939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4" w:rightChars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7" w:hRule="atLeast"/>
                    </w:trPr>
                    <w:tc>
                      <w:tcPr>
                        <w:tcW w:w="2698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215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[50206]公务接待费</w:t>
                        </w:r>
                      </w:p>
                    </w:tc>
                    <w:tc>
                      <w:tcPr>
                        <w:tcW w:w="2773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215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[30217]公务接待费</w:t>
                        </w:r>
                      </w:p>
                    </w:tc>
                    <w:tc>
                      <w:tcPr>
                        <w:tcW w:w="2939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215" w:leftChars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lang w:val="en-US" w:eastAsia="zh-CN"/>
                          </w:rPr>
                          <w:t>6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1" w:hRule="atLeast"/>
                    </w:trPr>
                    <w:tc>
                      <w:tcPr>
                        <w:tcW w:w="2698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215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[5020</w:t>
                        </w:r>
                        <w:r>
                          <w:rPr>
                            <w:rFonts w:hint="eastAsia" w:eastAsia="宋体"/>
                            <w:sz w:val="20"/>
                          </w:rPr>
                          <w:t>7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rFonts w:hint="eastAsia" w:eastAsia="宋体"/>
                            <w:sz w:val="20"/>
                          </w:rPr>
                          <w:t>因公出国（境）费用</w:t>
                        </w:r>
                      </w:p>
                    </w:tc>
                    <w:tc>
                      <w:tcPr>
                        <w:tcW w:w="2773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215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[3021</w:t>
                        </w:r>
                        <w:r>
                          <w:rPr>
                            <w:rFonts w:hint="eastAsia" w:eastAsia="宋体"/>
                            <w:sz w:val="20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rFonts w:hint="eastAsia" w:eastAsia="宋体"/>
                            <w:sz w:val="20"/>
                          </w:rPr>
                          <w:t>因公出国（境）费用</w:t>
                        </w:r>
                      </w:p>
                    </w:tc>
                    <w:tc>
                      <w:tcPr>
                        <w:tcW w:w="2939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215" w:leftChars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1" w:hRule="atLeast"/>
                    </w:trPr>
                    <w:tc>
                      <w:tcPr>
                        <w:tcW w:w="2698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215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[50208]公务用车运行维护费</w:t>
                        </w:r>
                      </w:p>
                    </w:tc>
                    <w:tc>
                      <w:tcPr>
                        <w:tcW w:w="2773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215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[30231]公务用车运行维护费</w:t>
                        </w:r>
                      </w:p>
                    </w:tc>
                    <w:tc>
                      <w:tcPr>
                        <w:tcW w:w="2939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215" w:leftChars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lang w:val="en-US" w:eastAsia="zh-CN"/>
                          </w:rPr>
                          <w:t>9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5" w:hRule="atLeast"/>
                    </w:trPr>
                    <w:tc>
                      <w:tcPr>
                        <w:tcW w:w="2698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6" w:lineRule="exact"/>
                          <w:ind w:left="215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[50209]维修（护）费</w:t>
                        </w:r>
                      </w:p>
                    </w:tc>
                    <w:tc>
                      <w:tcPr>
                        <w:tcW w:w="2773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6" w:lineRule="exact"/>
                          <w:ind w:left="215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[30213]维修（护）费</w:t>
                        </w:r>
                      </w:p>
                    </w:tc>
                    <w:tc>
                      <w:tcPr>
                        <w:tcW w:w="2939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6" w:lineRule="exact"/>
                          <w:ind w:right="4" w:rightChars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lang w:val="en-US" w:eastAsia="zh-CN"/>
                          </w:rPr>
                          <w:t>8.58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5" w:hRule="atLeast"/>
                    </w:trPr>
                    <w:tc>
                      <w:tcPr>
                        <w:tcW w:w="2698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6" w:lineRule="exact"/>
                          <w:ind w:left="215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[50299]其他商品和服务支</w:t>
                        </w:r>
                      </w:p>
                      <w:p>
                        <w:pPr>
                          <w:pStyle w:val="24"/>
                          <w:widowControl/>
                          <w:spacing w:line="326" w:lineRule="exact"/>
                          <w:ind w:left="215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出</w:t>
                        </w:r>
                      </w:p>
                    </w:tc>
                    <w:tc>
                      <w:tcPr>
                        <w:tcW w:w="2773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line="326" w:lineRule="exact"/>
                          <w:ind w:left="215" w:leftChars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[30299]其他商品和服务支出</w:t>
                        </w:r>
                      </w:p>
                    </w:tc>
                    <w:tc>
                      <w:tcPr>
                        <w:tcW w:w="2939" w:type="dxa"/>
                        <w:vAlign w:val="top"/>
                      </w:tcPr>
                      <w:p>
                        <w:pPr>
                          <w:pStyle w:val="24"/>
                          <w:widowControl/>
                          <w:spacing w:before="109"/>
                          <w:ind w:right="2" w:rightChars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5" w:hRule="atLeast"/>
                    </w:trPr>
                    <w:tc>
                      <w:tcPr>
                        <w:tcW w:w="2698" w:type="dxa"/>
                      </w:tcPr>
                      <w:p>
                        <w:pPr>
                          <w:pStyle w:val="24"/>
                          <w:widowControl/>
                          <w:spacing w:line="326" w:lineRule="exact"/>
                          <w:ind w:left="215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73" w:type="dxa"/>
                      </w:tcPr>
                      <w:p>
                        <w:pPr>
                          <w:pStyle w:val="24"/>
                          <w:widowControl/>
                          <w:spacing w:line="326" w:lineRule="exact"/>
                          <w:ind w:left="215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39" w:type="dxa"/>
                      </w:tcPr>
                      <w:p>
                        <w:pPr>
                          <w:pStyle w:val="24"/>
                          <w:widowControl/>
                          <w:spacing w:before="109"/>
                          <w:ind w:right="2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2"/>
                    <w:widowControl/>
                  </w:pPr>
                </w:p>
              </w:txbxContent>
            </v:textbox>
          </v:shape>
        </w:pict>
      </w:r>
      <w:r>
        <w:rPr>
          <w:rFonts w:ascii="Noto Sans Mono CJK JP Regular" w:hAnsi="Noto Sans Mono CJK JP Regular" w:eastAsia="Noto Sans Mono CJK JP Regular" w:cs="Noto Sans Mono CJK JP Regular"/>
          <w:sz w:val="20"/>
        </w:rPr>
        <w:t>单位名称：</w:t>
      </w:r>
      <w:r>
        <w:rPr>
          <w:rFonts w:hint="eastAsia" w:ascii="Noto Sans Mono CJK JP Regular" w:hAnsi="Noto Sans Mono CJK JP Regular" w:eastAsia="宋体" w:cs="Noto Sans Mono CJK JP Regular"/>
          <w:sz w:val="20"/>
          <w:lang w:eastAsia="zh-CN"/>
        </w:rPr>
        <w:t>韶关市曲江区国土资源分局</w:t>
      </w:r>
      <w:r>
        <w:rPr>
          <w:rFonts w:ascii="Noto Sans Mono CJK JP Regular" w:hAnsi="Noto Sans Mono CJK JP Regular" w:eastAsia="Noto Sans Mono CJK JP Regular" w:cs="Noto Sans Mono CJK JP Regular"/>
          <w:sz w:val="20"/>
        </w:rPr>
        <w:tab/>
      </w:r>
      <w:r>
        <w:rPr>
          <w:rFonts w:ascii="Noto Sans Mono CJK JP Regular" w:hAnsi="Noto Sans Mono CJK JP Regular" w:eastAsia="Noto Sans Mono CJK JP Regular" w:cs="Noto Sans Mono CJK JP Regular"/>
          <w:sz w:val="20"/>
        </w:rPr>
        <w:t>单位：万元</w:t>
      </w:r>
    </w:p>
    <w:p>
      <w:pPr>
        <w:tabs>
          <w:tab w:val="left" w:pos="3090"/>
        </w:tabs>
        <w:rPr>
          <w:rFonts w:ascii="Noto Sans Mono CJK JP Regular" w:hAnsi="Noto Sans Mono CJK JP Regular" w:eastAsia="Noto Sans Mono CJK JP Regular" w:cs="Noto Sans Mono CJK JP Regular"/>
          <w:sz w:val="20"/>
        </w:rPr>
      </w:pPr>
      <w:r>
        <w:rPr>
          <w:rFonts w:ascii="Noto Sans Mono CJK JP Regular" w:hAnsi="Noto Sans Mono CJK JP Regular" w:eastAsia="Noto Sans Mono CJK JP Regular" w:cs="Noto Sans Mono CJK JP Regular"/>
          <w:sz w:val="20"/>
        </w:rPr>
        <w:tab/>
      </w:r>
    </w:p>
    <w:p>
      <w:pPr>
        <w:rPr>
          <w:rFonts w:ascii="Noto Sans Mono CJK JP Regular" w:hAnsi="Noto Sans Mono CJK JP Regular" w:eastAsia="Noto Sans Mono CJK JP Regular" w:cs="Noto Sans Mono CJK JP Regular"/>
          <w:sz w:val="20"/>
        </w:rPr>
      </w:pPr>
    </w:p>
    <w:p>
      <w:pPr>
        <w:rPr>
          <w:rFonts w:ascii="Noto Sans Mono CJK JP Regular" w:hAnsi="Noto Sans Mono CJK JP Regular" w:eastAsia="Noto Sans Mono CJK JP Regular" w:cs="Noto Sans Mono CJK JP Regular"/>
          <w:sz w:val="20"/>
        </w:rPr>
        <w:sectPr>
          <w:pgSz w:w="11910" w:h="16840"/>
          <w:pgMar w:top="1580" w:right="460" w:bottom="1160" w:left="640" w:header="1" w:footer="890" w:gutter="0"/>
          <w:cols w:space="720" w:num="1"/>
          <w:docGrid w:type="lines" w:linePitch="312" w:charSpace="0"/>
        </w:sectPr>
      </w:pPr>
    </w:p>
    <w:p>
      <w:pPr>
        <w:pStyle w:val="2"/>
        <w:widowControl/>
        <w:rPr>
          <w:rFonts w:ascii="Times New Roman"/>
          <w:sz w:val="20"/>
        </w:rPr>
      </w:pPr>
    </w:p>
    <w:p>
      <w:pPr>
        <w:pStyle w:val="2"/>
        <w:widowControl/>
        <w:spacing w:before="6"/>
        <w:rPr>
          <w:rFonts w:ascii="Times New Roman"/>
          <w:b/>
          <w:bCs/>
          <w:sz w:val="18"/>
        </w:rPr>
      </w:pPr>
    </w:p>
    <w:tbl>
      <w:tblPr>
        <w:tblStyle w:val="10"/>
        <w:tblW w:w="8410" w:type="dxa"/>
        <w:tblInd w:w="11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8"/>
        <w:gridCol w:w="2773"/>
        <w:gridCol w:w="29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13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[503]机关资本性支出（一）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13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[310]资本性支出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right="4"/>
              <w:rPr>
                <w:b/>
                <w:bCs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[50306]设备购置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[31002]办公设备购置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right="4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13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[505]对事业单位经常性补助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13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[301]工资福利支出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right="2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[50501]工资福利支出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[30101]基本工资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right="2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[50501]工资福利支出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[30102]津贴补贴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right="2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[50501]工资福利支出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[30103]奖金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right="2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[50501]工资福利支出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[30107]绩效工资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right="2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[50501]工资福利支出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[30113]住房公积金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right="2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[50501]工资福利支出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[301</w:t>
            </w:r>
            <w:r>
              <w:rPr>
                <w:rFonts w:hint="eastAsia" w:eastAsia="宋体"/>
                <w:sz w:val="20"/>
              </w:rPr>
              <w:t>99</w:t>
            </w:r>
            <w:r>
              <w:rPr>
                <w:sz w:val="20"/>
              </w:rPr>
              <w:t>]</w:t>
            </w:r>
            <w:r>
              <w:rPr>
                <w:rFonts w:hint="eastAsia" w:eastAsia="宋体"/>
                <w:sz w:val="20"/>
              </w:rPr>
              <w:t>其他工资福利支出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right="2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13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[505]对事业单位经常性补助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13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[302]商品和服务支出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right="2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[50502]商品和服务支出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[30201]办公费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right="2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[50502]商品和服务支出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[30299]其他商品和服务支出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right="4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13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[509]对个人和家庭的补助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13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[303]对个人和家庭的补助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right="2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[50901]社会福利和救助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[3030</w:t>
            </w:r>
            <w:r>
              <w:rPr>
                <w:rFonts w:hint="eastAsia" w:eastAsia="宋体"/>
                <w:sz w:val="20"/>
              </w:rPr>
              <w:t>4</w:t>
            </w:r>
            <w:r>
              <w:rPr>
                <w:sz w:val="20"/>
              </w:rPr>
              <w:t>]</w:t>
            </w:r>
            <w:r>
              <w:rPr>
                <w:rFonts w:hint="eastAsia" w:eastAsia="宋体"/>
                <w:sz w:val="20"/>
              </w:rPr>
              <w:t>抚恤金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right="2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[50901]社会福利和救助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[30305]生活补助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right="2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[50901]社会福利和救助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[30307]医疗费补助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right="4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[50901]社会福利和救助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[30309]奖励金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right="2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[50905]离退休费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[30301]离休费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right="2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[50905]离退休费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[30302]退休费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right="2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145.22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2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[50999]其他对个人和家庭</w:t>
            </w:r>
          </w:p>
          <w:p>
            <w:pPr>
              <w:pStyle w:val="24"/>
              <w:widowControl/>
              <w:spacing w:line="324" w:lineRule="exact"/>
              <w:ind w:left="13"/>
              <w:jc w:val="left"/>
              <w:rPr>
                <w:sz w:val="20"/>
              </w:rPr>
            </w:pPr>
            <w:r>
              <w:rPr>
                <w:sz w:val="20"/>
              </w:rPr>
              <w:t>的补助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2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[30399]其他对个人和家庭的</w:t>
            </w:r>
          </w:p>
          <w:p>
            <w:pPr>
              <w:pStyle w:val="24"/>
              <w:widowControl/>
              <w:spacing w:line="324" w:lineRule="exact"/>
              <w:ind w:left="13"/>
              <w:jc w:val="left"/>
              <w:rPr>
                <w:sz w:val="20"/>
              </w:rPr>
            </w:pPr>
            <w:r>
              <w:rPr>
                <w:sz w:val="20"/>
              </w:rPr>
              <w:t>补助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before="110"/>
              <w:ind w:right="2"/>
              <w:rPr>
                <w:sz w:val="20"/>
              </w:rPr>
            </w:pPr>
          </w:p>
        </w:tc>
      </w:tr>
    </w:tbl>
    <w:p>
      <w:pPr>
        <w:rPr>
          <w:rFonts w:ascii="Noto Sans Mono CJK JP Regular" w:hAnsi="Noto Sans Mono CJK JP Regular" w:eastAsia="Noto Sans Mono CJK JP Regular" w:cs="Noto Sans Mono CJK JP Regular"/>
          <w:sz w:val="20"/>
        </w:rPr>
        <w:sectPr>
          <w:pgSz w:w="11910" w:h="16840"/>
          <w:pgMar w:top="1580" w:right="460" w:bottom="1080" w:left="640" w:header="1" w:footer="890" w:gutter="0"/>
          <w:cols w:space="720" w:num="1"/>
          <w:docGrid w:type="lines" w:linePitch="312" w:charSpace="0"/>
        </w:sectPr>
      </w:pPr>
    </w:p>
    <w:p>
      <w:pPr>
        <w:pStyle w:val="2"/>
        <w:widowControl/>
        <w:rPr>
          <w:rFonts w:ascii="Times New Roman"/>
          <w:sz w:val="20"/>
        </w:rPr>
      </w:pPr>
    </w:p>
    <w:p>
      <w:pPr>
        <w:pStyle w:val="2"/>
        <w:widowControl/>
        <w:spacing w:before="5"/>
        <w:rPr>
          <w:rFonts w:ascii="Times New Roman"/>
          <w:sz w:val="16"/>
        </w:rPr>
      </w:pPr>
    </w:p>
    <w:p>
      <w:pPr>
        <w:autoSpaceDE w:val="0"/>
        <w:autoSpaceDN w:val="0"/>
        <w:spacing w:line="396" w:lineRule="exact"/>
        <w:ind w:right="1115"/>
        <w:jc w:val="right"/>
        <w:rPr>
          <w:rFonts w:ascii="Noto Sans Mono CJK JP Regular" w:hAnsi="Noto Sans Mono CJK JP Regular" w:eastAsia="Noto Sans Mono CJK JP Regular" w:cs="Noto Sans Mono CJK JP Regular"/>
          <w:sz w:val="20"/>
        </w:rPr>
      </w:pPr>
      <w:r>
        <w:rPr>
          <w:rFonts w:ascii="Noto Sans Mono CJK JP Regular" w:hAnsi="Noto Sans Mono CJK JP Regular" w:eastAsia="Noto Sans Mono CJK JP Regular" w:cs="Noto Sans Mono CJK JP Regular"/>
          <w:sz w:val="20"/>
        </w:rPr>
        <w:t>表 7</w:t>
      </w:r>
    </w:p>
    <w:p>
      <w:pPr>
        <w:autoSpaceDE w:val="0"/>
        <w:autoSpaceDN w:val="0"/>
        <w:spacing w:line="590" w:lineRule="exact"/>
        <w:jc w:val="center"/>
        <w:rPr>
          <w:rFonts w:ascii="Noto Sans CJK JP Regular" w:hAnsi="Noto Sans Mono CJK JP Regular" w:eastAsia="Noto Sans CJK JP Regular" w:cs="Noto Sans CJK JP Regular"/>
          <w:sz w:val="28"/>
        </w:rPr>
      </w:pPr>
      <w:r>
        <w:rPr>
          <w:rFonts w:ascii="Noto Sans CJK JP Regular" w:hAnsi="Noto Sans Mono CJK JP Regular" w:eastAsia="Noto Sans CJK JP Regular" w:cs="Noto Sans CJK JP Regular"/>
          <w:sz w:val="28"/>
        </w:rPr>
        <w:t>一般公共预算项目支出情况表（按支出经济分类科目）</w:t>
      </w:r>
    </w:p>
    <w:p>
      <w:pPr>
        <w:tabs>
          <w:tab w:val="left" w:pos="8688"/>
        </w:tabs>
        <w:autoSpaceDE w:val="0"/>
        <w:autoSpaceDN w:val="0"/>
        <w:spacing w:before="2"/>
        <w:ind w:left="1049"/>
        <w:rPr>
          <w:sz w:val="20"/>
        </w:rPr>
      </w:pPr>
      <w:r>
        <w:rPr>
          <w:rFonts w:ascii="Noto Sans Mono CJK JP Regular" w:hAnsi="Noto Sans Mono CJK JP Regular" w:eastAsia="Noto Sans Mono CJK JP Regular" w:cs="Noto Sans Mono CJK JP Regular"/>
          <w:sz w:val="20"/>
        </w:rPr>
        <w:t>单位名称：</w:t>
      </w:r>
      <w:r>
        <w:rPr>
          <w:rFonts w:hint="eastAsia" w:ascii="Noto Sans Mono CJK JP Regular" w:hAnsi="Noto Sans Mono CJK JP Regular" w:eastAsia="宋体" w:cs="Noto Sans Mono CJK JP Regular"/>
          <w:sz w:val="20"/>
          <w:lang w:eastAsia="zh-CN"/>
        </w:rPr>
        <w:t>韶关市曲江区国土资源分局</w:t>
      </w:r>
      <w:r>
        <w:rPr>
          <w:rFonts w:ascii="Noto Sans Mono CJK JP Regular" w:hAnsi="Noto Sans Mono CJK JP Regular" w:eastAsia="Noto Sans Mono CJK JP Regular" w:cs="Noto Sans Mono CJK JP Regular"/>
          <w:sz w:val="20"/>
        </w:rPr>
        <w:tab/>
      </w:r>
      <w:r>
        <w:rPr>
          <w:rFonts w:ascii="Noto Sans Mono CJK JP Regular" w:hAnsi="Noto Sans Mono CJK JP Regular" w:eastAsia="Noto Sans Mono CJK JP Regular" w:cs="Noto Sans Mono CJK JP Regular"/>
          <w:sz w:val="20"/>
        </w:rPr>
        <w:t>单位：万元</w:t>
      </w:r>
    </w:p>
    <w:tbl>
      <w:tblPr>
        <w:tblStyle w:val="10"/>
        <w:tblpPr w:leftFromText="180" w:rightFromText="180" w:vertAnchor="text" w:horzAnchor="page" w:tblpX="1722" w:tblpY="196"/>
        <w:tblOverlap w:val="never"/>
        <w:tblW w:w="866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05"/>
        <w:gridCol w:w="2907"/>
        <w:gridCol w:w="26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before="17"/>
              <w:ind w:left="551"/>
              <w:jc w:val="left"/>
              <w:rPr>
                <w:sz w:val="20"/>
              </w:rPr>
            </w:pPr>
            <w:r>
              <w:rPr>
                <w:sz w:val="20"/>
              </w:rPr>
              <w:t>政府预算支出经济分类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before="17"/>
              <w:ind w:left="451"/>
              <w:jc w:val="left"/>
              <w:rPr>
                <w:sz w:val="20"/>
              </w:rPr>
            </w:pPr>
            <w:r>
              <w:rPr>
                <w:sz w:val="20"/>
              </w:rPr>
              <w:t>部门预算支出经济科目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before="17"/>
              <w:ind w:left="801"/>
              <w:jc w:val="left"/>
              <w:rPr>
                <w:sz w:val="20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2018</w:t>
            </w:r>
            <w:r>
              <w:rPr>
                <w:sz w:val="20"/>
              </w:rPr>
              <w:t>年预算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tabs>
                <w:tab w:val="left" w:pos="2215"/>
              </w:tabs>
              <w:spacing w:line="328" w:lineRule="exact"/>
              <w:ind w:firstLine="900" w:firstLineChars="450"/>
              <w:jc w:val="left"/>
              <w:rPr>
                <w:sz w:val="20"/>
              </w:rPr>
            </w:pPr>
            <w:r>
              <w:rPr>
                <w:sz w:val="20"/>
              </w:rPr>
              <w:t>合</w:t>
            </w:r>
            <w:r>
              <w:rPr>
                <w:rFonts w:eastAsia="宋体"/>
                <w:sz w:val="20"/>
              </w:rPr>
              <w:t xml:space="preserve">       </w:t>
            </w:r>
            <w:r>
              <w:rPr>
                <w:sz w:val="20"/>
              </w:rPr>
              <w:t>计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right="1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14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[501]机关工资福利支出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14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[301]工资福利支出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right="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3"/>
              <w:jc w:val="left"/>
              <w:rPr>
                <w:sz w:val="20"/>
              </w:rPr>
            </w:pPr>
            <w:r>
              <w:rPr>
                <w:sz w:val="20"/>
              </w:rPr>
              <w:t>[50199]其他工资福利支出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4"/>
              <w:jc w:val="left"/>
              <w:rPr>
                <w:sz w:val="20"/>
              </w:rPr>
            </w:pPr>
            <w:r>
              <w:rPr>
                <w:sz w:val="20"/>
              </w:rPr>
              <w:t>[301</w:t>
            </w:r>
            <w:r>
              <w:rPr>
                <w:rFonts w:hint="eastAsia" w:eastAsia="宋体"/>
                <w:sz w:val="20"/>
              </w:rPr>
              <w:t>06</w:t>
            </w:r>
            <w:r>
              <w:rPr>
                <w:sz w:val="20"/>
              </w:rPr>
              <w:t>]</w:t>
            </w:r>
            <w:r>
              <w:rPr>
                <w:rFonts w:hint="eastAsia" w:eastAsia="宋体"/>
                <w:sz w:val="20"/>
              </w:rPr>
              <w:t>伙食补助费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right="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3"/>
              <w:jc w:val="left"/>
              <w:rPr>
                <w:sz w:val="20"/>
              </w:rPr>
            </w:pPr>
            <w:r>
              <w:rPr>
                <w:sz w:val="20"/>
              </w:rPr>
              <w:t>[50199]其他工资福利支出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4"/>
              <w:jc w:val="left"/>
              <w:rPr>
                <w:sz w:val="20"/>
              </w:rPr>
            </w:pPr>
            <w:r>
              <w:rPr>
                <w:sz w:val="20"/>
              </w:rPr>
              <w:t>[30199]其他工资福利支出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right="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14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[502]机关商品和服务支出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14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[302]商品和服务支出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right="3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3"/>
              <w:jc w:val="left"/>
              <w:rPr>
                <w:sz w:val="20"/>
              </w:rPr>
            </w:pPr>
            <w:r>
              <w:rPr>
                <w:sz w:val="20"/>
              </w:rPr>
              <w:t>[50201]办公经费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4"/>
              <w:jc w:val="left"/>
              <w:rPr>
                <w:sz w:val="20"/>
              </w:rPr>
            </w:pPr>
            <w:r>
              <w:rPr>
                <w:sz w:val="20"/>
              </w:rPr>
              <w:t>[30201]办公费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right="3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3"/>
              <w:jc w:val="left"/>
              <w:rPr>
                <w:sz w:val="20"/>
              </w:rPr>
            </w:pPr>
            <w:r>
              <w:rPr>
                <w:sz w:val="20"/>
              </w:rPr>
              <w:t>[50201]办公经费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4"/>
              <w:jc w:val="left"/>
              <w:rPr>
                <w:sz w:val="20"/>
              </w:rPr>
            </w:pPr>
            <w:r>
              <w:rPr>
                <w:sz w:val="20"/>
              </w:rPr>
              <w:t>[30202]印刷费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right="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3"/>
              <w:jc w:val="left"/>
              <w:rPr>
                <w:sz w:val="20"/>
              </w:rPr>
            </w:pPr>
            <w:r>
              <w:rPr>
                <w:sz w:val="20"/>
              </w:rPr>
              <w:t>[50201]办公经费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4"/>
              <w:jc w:val="left"/>
              <w:rPr>
                <w:sz w:val="20"/>
              </w:rPr>
            </w:pPr>
            <w:r>
              <w:rPr>
                <w:sz w:val="20"/>
              </w:rPr>
              <w:t>[3020</w:t>
            </w:r>
            <w:r>
              <w:rPr>
                <w:rFonts w:hint="eastAsia" w:eastAsia="宋体"/>
                <w:sz w:val="20"/>
              </w:rPr>
              <w:t>4</w:t>
            </w:r>
            <w:r>
              <w:rPr>
                <w:sz w:val="20"/>
              </w:rPr>
              <w:t>]</w:t>
            </w:r>
            <w:r>
              <w:rPr>
                <w:rFonts w:hint="eastAsia" w:eastAsia="宋体"/>
                <w:sz w:val="20"/>
              </w:rPr>
              <w:t>手续费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right="3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3"/>
              <w:jc w:val="left"/>
              <w:rPr>
                <w:sz w:val="20"/>
              </w:rPr>
            </w:pPr>
            <w:r>
              <w:rPr>
                <w:sz w:val="20"/>
              </w:rPr>
              <w:t>[50201]办公经费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4"/>
              <w:jc w:val="left"/>
              <w:rPr>
                <w:sz w:val="20"/>
              </w:rPr>
            </w:pPr>
            <w:r>
              <w:rPr>
                <w:sz w:val="20"/>
              </w:rPr>
              <w:t>[3020</w:t>
            </w:r>
            <w:r>
              <w:rPr>
                <w:rFonts w:hint="eastAsia" w:eastAsia="宋体"/>
                <w:sz w:val="20"/>
              </w:rPr>
              <w:t>5</w:t>
            </w:r>
            <w:r>
              <w:rPr>
                <w:sz w:val="20"/>
              </w:rPr>
              <w:t>]</w:t>
            </w:r>
            <w:r>
              <w:rPr>
                <w:rFonts w:hint="eastAsia" w:eastAsia="宋体"/>
                <w:sz w:val="20"/>
              </w:rPr>
              <w:t>水费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right="3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3"/>
              <w:jc w:val="left"/>
              <w:rPr>
                <w:sz w:val="20"/>
              </w:rPr>
            </w:pPr>
            <w:r>
              <w:rPr>
                <w:sz w:val="20"/>
              </w:rPr>
              <w:t>[50201]办公经费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4"/>
              <w:jc w:val="left"/>
              <w:rPr>
                <w:sz w:val="20"/>
              </w:rPr>
            </w:pPr>
            <w:r>
              <w:rPr>
                <w:sz w:val="20"/>
              </w:rPr>
              <w:t>[3020</w:t>
            </w:r>
            <w:r>
              <w:rPr>
                <w:rFonts w:hint="eastAsia" w:eastAsia="宋体"/>
                <w:sz w:val="20"/>
              </w:rPr>
              <w:t>6</w:t>
            </w:r>
            <w:r>
              <w:rPr>
                <w:sz w:val="20"/>
              </w:rPr>
              <w:t>]</w:t>
            </w:r>
            <w:r>
              <w:rPr>
                <w:rFonts w:hint="eastAsia" w:eastAsia="宋体"/>
                <w:sz w:val="20"/>
              </w:rPr>
              <w:t>电费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right="3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3"/>
              <w:jc w:val="left"/>
              <w:rPr>
                <w:sz w:val="20"/>
              </w:rPr>
            </w:pPr>
            <w:r>
              <w:rPr>
                <w:sz w:val="20"/>
              </w:rPr>
              <w:t>[50201]办公经费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4"/>
              <w:jc w:val="left"/>
              <w:rPr>
                <w:sz w:val="20"/>
              </w:rPr>
            </w:pPr>
            <w:r>
              <w:rPr>
                <w:sz w:val="20"/>
              </w:rPr>
              <w:t>[30207]邮电费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right="3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3"/>
              <w:jc w:val="left"/>
              <w:rPr>
                <w:sz w:val="20"/>
              </w:rPr>
            </w:pPr>
            <w:r>
              <w:rPr>
                <w:sz w:val="20"/>
              </w:rPr>
              <w:t>[50201]办公经费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4"/>
              <w:jc w:val="left"/>
              <w:rPr>
                <w:sz w:val="20"/>
              </w:rPr>
            </w:pPr>
            <w:r>
              <w:rPr>
                <w:sz w:val="20"/>
              </w:rPr>
              <w:t>[30209]物业管理费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right="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3"/>
              <w:jc w:val="left"/>
              <w:rPr>
                <w:sz w:val="20"/>
              </w:rPr>
            </w:pPr>
            <w:r>
              <w:rPr>
                <w:sz w:val="20"/>
              </w:rPr>
              <w:t>[50201]办公经费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4"/>
              <w:jc w:val="left"/>
              <w:rPr>
                <w:sz w:val="20"/>
              </w:rPr>
            </w:pPr>
            <w:r>
              <w:rPr>
                <w:sz w:val="20"/>
              </w:rPr>
              <w:t>[30211]差旅费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right="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3"/>
              <w:jc w:val="left"/>
              <w:rPr>
                <w:sz w:val="20"/>
              </w:rPr>
            </w:pPr>
            <w:r>
              <w:rPr>
                <w:sz w:val="20"/>
              </w:rPr>
              <w:t>[50201]办公经费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4"/>
              <w:jc w:val="left"/>
              <w:rPr>
                <w:sz w:val="20"/>
              </w:rPr>
            </w:pPr>
            <w:r>
              <w:rPr>
                <w:sz w:val="20"/>
              </w:rPr>
              <w:t>[30214]租赁费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right="3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3"/>
              <w:jc w:val="left"/>
              <w:rPr>
                <w:sz w:val="20"/>
              </w:rPr>
            </w:pPr>
            <w:r>
              <w:rPr>
                <w:sz w:val="20"/>
              </w:rPr>
              <w:t>[50201]办公经费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4"/>
              <w:jc w:val="left"/>
              <w:rPr>
                <w:sz w:val="20"/>
              </w:rPr>
            </w:pPr>
            <w:r>
              <w:rPr>
                <w:sz w:val="20"/>
              </w:rPr>
              <w:t>[30239]其他交通费用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right="3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3"/>
              <w:jc w:val="left"/>
              <w:rPr>
                <w:sz w:val="20"/>
              </w:rPr>
            </w:pPr>
            <w:r>
              <w:rPr>
                <w:sz w:val="20"/>
              </w:rPr>
              <w:t>[50202]会议费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4"/>
              <w:jc w:val="left"/>
              <w:rPr>
                <w:sz w:val="20"/>
              </w:rPr>
            </w:pPr>
            <w:r>
              <w:rPr>
                <w:sz w:val="20"/>
              </w:rPr>
              <w:t>[30215]会议费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right="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3"/>
              <w:jc w:val="left"/>
              <w:rPr>
                <w:sz w:val="20"/>
              </w:rPr>
            </w:pPr>
            <w:r>
              <w:rPr>
                <w:sz w:val="20"/>
              </w:rPr>
              <w:t>[50203]培训费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4"/>
              <w:jc w:val="left"/>
              <w:rPr>
                <w:sz w:val="20"/>
              </w:rPr>
            </w:pPr>
            <w:r>
              <w:rPr>
                <w:sz w:val="20"/>
              </w:rPr>
              <w:t>[30216]培训费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right="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3"/>
              <w:jc w:val="left"/>
              <w:rPr>
                <w:sz w:val="20"/>
              </w:rPr>
            </w:pPr>
            <w:r>
              <w:rPr>
                <w:sz w:val="20"/>
              </w:rPr>
              <w:t>[50205]委托业务费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4"/>
              <w:jc w:val="left"/>
              <w:rPr>
                <w:sz w:val="20"/>
              </w:rPr>
            </w:pPr>
            <w:r>
              <w:rPr>
                <w:sz w:val="20"/>
              </w:rPr>
              <w:t>[30203]咨询费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right="3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3"/>
              <w:jc w:val="left"/>
              <w:rPr>
                <w:sz w:val="20"/>
              </w:rPr>
            </w:pPr>
            <w:r>
              <w:rPr>
                <w:sz w:val="20"/>
              </w:rPr>
              <w:t>[50205]委托业务费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4"/>
              <w:jc w:val="left"/>
              <w:rPr>
                <w:sz w:val="20"/>
              </w:rPr>
            </w:pPr>
            <w:r>
              <w:rPr>
                <w:sz w:val="20"/>
              </w:rPr>
              <w:t>[30226]劳务费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right="3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3"/>
              <w:jc w:val="left"/>
              <w:rPr>
                <w:sz w:val="20"/>
              </w:rPr>
            </w:pPr>
            <w:r>
              <w:rPr>
                <w:sz w:val="20"/>
              </w:rPr>
              <w:t>[50206]公务接待费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4"/>
              <w:jc w:val="left"/>
              <w:rPr>
                <w:sz w:val="20"/>
              </w:rPr>
            </w:pPr>
            <w:r>
              <w:rPr>
                <w:sz w:val="20"/>
              </w:rPr>
              <w:t>[30217]公务接待费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right="3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3"/>
              <w:jc w:val="left"/>
              <w:rPr>
                <w:sz w:val="20"/>
              </w:rPr>
            </w:pPr>
            <w:r>
              <w:rPr>
                <w:sz w:val="20"/>
              </w:rPr>
              <w:t>[5020</w:t>
            </w:r>
            <w:r>
              <w:rPr>
                <w:rFonts w:hint="eastAsia" w:eastAsia="宋体"/>
                <w:sz w:val="20"/>
              </w:rPr>
              <w:t>8</w:t>
            </w:r>
            <w:r>
              <w:rPr>
                <w:sz w:val="20"/>
              </w:rPr>
              <w:t>]</w:t>
            </w:r>
            <w:r>
              <w:rPr>
                <w:rFonts w:hint="eastAsia" w:eastAsia="宋体"/>
                <w:sz w:val="20"/>
              </w:rPr>
              <w:t>公务用车运行维护费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4"/>
              <w:jc w:val="left"/>
              <w:rPr>
                <w:sz w:val="20"/>
              </w:rPr>
            </w:pPr>
            <w:r>
              <w:rPr>
                <w:sz w:val="20"/>
              </w:rPr>
              <w:t>[302</w:t>
            </w:r>
            <w:r>
              <w:rPr>
                <w:rFonts w:hint="eastAsia" w:eastAsia="宋体"/>
                <w:sz w:val="20"/>
              </w:rPr>
              <w:t>31</w:t>
            </w:r>
            <w:r>
              <w:rPr>
                <w:sz w:val="20"/>
              </w:rPr>
              <w:t>]</w:t>
            </w:r>
            <w:r>
              <w:rPr>
                <w:rFonts w:hint="eastAsia" w:eastAsia="宋体"/>
                <w:sz w:val="20"/>
              </w:rPr>
              <w:t>公务用车运行维护费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right="3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3"/>
              <w:jc w:val="left"/>
              <w:rPr>
                <w:sz w:val="20"/>
              </w:rPr>
            </w:pPr>
            <w:r>
              <w:rPr>
                <w:sz w:val="20"/>
              </w:rPr>
              <w:t>[50209]维修（护）费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4"/>
              <w:jc w:val="left"/>
              <w:rPr>
                <w:sz w:val="20"/>
              </w:rPr>
            </w:pPr>
            <w:r>
              <w:rPr>
                <w:sz w:val="20"/>
              </w:rPr>
              <w:t>[30213]维修（护）费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right="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3"/>
              <w:jc w:val="left"/>
              <w:rPr>
                <w:sz w:val="20"/>
              </w:rPr>
            </w:pPr>
            <w:r>
              <w:rPr>
                <w:sz w:val="20"/>
              </w:rPr>
              <w:t>[50299]其他商品和服务支出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4"/>
              <w:jc w:val="left"/>
              <w:rPr>
                <w:sz w:val="20"/>
              </w:rPr>
            </w:pPr>
            <w:r>
              <w:rPr>
                <w:sz w:val="20"/>
              </w:rPr>
              <w:t>[30299]其他商品和服务支出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right="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14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[503]机关资本性支出（一）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14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[310]资本性支出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right="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3"/>
              <w:jc w:val="left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rFonts w:hint="eastAsia"/>
                <w:sz w:val="20"/>
              </w:rPr>
              <w:t>50301</w:t>
            </w:r>
            <w:r>
              <w:rPr>
                <w:sz w:val="20"/>
              </w:rPr>
              <w:t>]</w:t>
            </w:r>
            <w:r>
              <w:rPr>
                <w:rFonts w:hint="eastAsia"/>
                <w:sz w:val="20"/>
              </w:rPr>
              <w:t>房屋</w:t>
            </w:r>
            <w:r>
              <w:rPr>
                <w:sz w:val="20"/>
              </w:rPr>
              <w:t>建筑物购建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3"/>
              <w:jc w:val="left"/>
              <w:rPr>
                <w:sz w:val="20"/>
              </w:rPr>
            </w:pPr>
            <w:r>
              <w:rPr>
                <w:sz w:val="20"/>
              </w:rPr>
              <w:t>[31</w:t>
            </w:r>
            <w:r>
              <w:rPr>
                <w:rFonts w:hint="eastAsia"/>
                <w:sz w:val="20"/>
              </w:rPr>
              <w:t>001</w:t>
            </w:r>
            <w:r>
              <w:rPr>
                <w:sz w:val="20"/>
              </w:rPr>
              <w:t>]</w:t>
            </w:r>
            <w:r>
              <w:rPr>
                <w:rFonts w:hint="eastAsia"/>
                <w:sz w:val="20"/>
              </w:rPr>
              <w:t>房屋建筑物构建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3"/>
              <w:jc w:val="left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3"/>
              <w:jc w:val="left"/>
              <w:rPr>
                <w:sz w:val="20"/>
              </w:rPr>
            </w:pPr>
            <w:r>
              <w:rPr>
                <w:sz w:val="20"/>
              </w:rPr>
              <w:t>[503</w:t>
            </w:r>
            <w:r>
              <w:rPr>
                <w:rFonts w:hint="eastAsia"/>
                <w:sz w:val="20"/>
              </w:rPr>
              <w:t>03</w:t>
            </w:r>
            <w:r>
              <w:rPr>
                <w:sz w:val="20"/>
              </w:rPr>
              <w:t>]</w:t>
            </w:r>
            <w:r>
              <w:rPr>
                <w:rFonts w:hint="eastAsia"/>
                <w:sz w:val="20"/>
              </w:rPr>
              <w:t>公务用车</w:t>
            </w:r>
            <w:r>
              <w:rPr>
                <w:sz w:val="20"/>
              </w:rPr>
              <w:t>购置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3"/>
              <w:jc w:val="left"/>
              <w:rPr>
                <w:sz w:val="20"/>
              </w:rPr>
            </w:pPr>
            <w:r>
              <w:rPr>
                <w:sz w:val="20"/>
              </w:rPr>
              <w:t>[310</w:t>
            </w:r>
            <w:r>
              <w:rPr>
                <w:rFonts w:hint="eastAsia"/>
                <w:sz w:val="20"/>
              </w:rPr>
              <w:t>13</w:t>
            </w:r>
            <w:r>
              <w:rPr>
                <w:sz w:val="20"/>
              </w:rPr>
              <w:t>]</w:t>
            </w:r>
            <w:r>
              <w:rPr>
                <w:rFonts w:hint="eastAsia"/>
                <w:sz w:val="20"/>
              </w:rPr>
              <w:t>公务用车购置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3"/>
              <w:jc w:val="left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3"/>
              <w:jc w:val="left"/>
              <w:rPr>
                <w:sz w:val="20"/>
              </w:rPr>
            </w:pPr>
            <w:r>
              <w:rPr>
                <w:sz w:val="20"/>
              </w:rPr>
              <w:t>[50306]设备购置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3"/>
              <w:jc w:val="left"/>
              <w:rPr>
                <w:sz w:val="20"/>
              </w:rPr>
            </w:pPr>
            <w:r>
              <w:rPr>
                <w:sz w:val="20"/>
              </w:rPr>
              <w:t>[31002]办公设备购置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3"/>
              <w:jc w:val="left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before="111"/>
              <w:ind w:left="213"/>
              <w:jc w:val="left"/>
              <w:rPr>
                <w:sz w:val="20"/>
              </w:rPr>
            </w:pPr>
            <w:r>
              <w:rPr>
                <w:sz w:val="20"/>
              </w:rPr>
              <w:t>[50306]设备购置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3"/>
              <w:jc w:val="left"/>
              <w:rPr>
                <w:sz w:val="20"/>
              </w:rPr>
            </w:pPr>
            <w:r>
              <w:rPr>
                <w:sz w:val="20"/>
              </w:rPr>
              <w:t>[3100</w:t>
            </w:r>
            <w:r>
              <w:rPr>
                <w:rFonts w:hint="eastAsia"/>
                <w:sz w:val="20"/>
              </w:rPr>
              <w:t>3</w:t>
            </w:r>
            <w:r>
              <w:rPr>
                <w:sz w:val="20"/>
              </w:rPr>
              <w:t>]</w:t>
            </w:r>
            <w:r>
              <w:rPr>
                <w:rFonts w:hint="eastAsia"/>
                <w:sz w:val="20"/>
              </w:rPr>
              <w:t>专用</w:t>
            </w:r>
            <w:r>
              <w:rPr>
                <w:sz w:val="20"/>
              </w:rPr>
              <w:t>设备购置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right="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3"/>
              <w:jc w:val="left"/>
              <w:rPr>
                <w:sz w:val="20"/>
              </w:rPr>
            </w:pPr>
            <w:r>
              <w:rPr>
                <w:sz w:val="20"/>
              </w:rPr>
              <w:t>[50306]设备购置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3"/>
              <w:jc w:val="left"/>
              <w:rPr>
                <w:sz w:val="20"/>
              </w:rPr>
            </w:pPr>
            <w:r>
              <w:rPr>
                <w:sz w:val="20"/>
              </w:rPr>
              <w:t>[31007]信息网络及软件购置</w:t>
            </w:r>
          </w:p>
          <w:p>
            <w:pPr>
              <w:pStyle w:val="24"/>
              <w:widowControl/>
              <w:spacing w:line="328" w:lineRule="exact"/>
              <w:ind w:left="213"/>
              <w:jc w:val="left"/>
              <w:rPr>
                <w:sz w:val="20"/>
              </w:rPr>
            </w:pPr>
            <w:r>
              <w:rPr>
                <w:sz w:val="20"/>
              </w:rPr>
              <w:t>更新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right="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before="111"/>
              <w:ind w:left="213"/>
              <w:jc w:val="left"/>
              <w:rPr>
                <w:sz w:val="20"/>
              </w:rPr>
            </w:pPr>
            <w:r>
              <w:rPr>
                <w:sz w:val="20"/>
              </w:rPr>
              <w:t>[50306]</w:t>
            </w:r>
            <w:r>
              <w:rPr>
                <w:rFonts w:hint="eastAsia"/>
                <w:sz w:val="20"/>
              </w:rPr>
              <w:t>大型</w:t>
            </w:r>
            <w:r>
              <w:rPr>
                <w:sz w:val="20"/>
              </w:rPr>
              <w:t>修缮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3"/>
              <w:jc w:val="left"/>
              <w:rPr>
                <w:sz w:val="20"/>
              </w:rPr>
            </w:pPr>
            <w:r>
              <w:rPr>
                <w:sz w:val="20"/>
              </w:rPr>
              <w:t>[3100</w:t>
            </w: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]</w:t>
            </w:r>
            <w:r>
              <w:rPr>
                <w:rFonts w:hint="eastAsia"/>
                <w:sz w:val="20"/>
              </w:rPr>
              <w:t>大型修缮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right="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before="111"/>
              <w:ind w:left="213"/>
              <w:jc w:val="left"/>
              <w:rPr>
                <w:sz w:val="20"/>
              </w:rPr>
            </w:pPr>
            <w:r>
              <w:rPr>
                <w:sz w:val="20"/>
              </w:rPr>
              <w:t>[50306]</w:t>
            </w:r>
            <w:r>
              <w:rPr>
                <w:rFonts w:hint="eastAsia"/>
                <w:sz w:val="20"/>
              </w:rPr>
              <w:t>其他</w:t>
            </w:r>
            <w:r>
              <w:rPr>
                <w:sz w:val="20"/>
              </w:rPr>
              <w:t>资本性支出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3"/>
              <w:jc w:val="left"/>
              <w:rPr>
                <w:sz w:val="20"/>
              </w:rPr>
            </w:pPr>
            <w:r>
              <w:rPr>
                <w:sz w:val="20"/>
              </w:rPr>
              <w:t>[310</w:t>
            </w:r>
            <w:r>
              <w:rPr>
                <w:rFonts w:hint="eastAsia"/>
                <w:sz w:val="20"/>
              </w:rPr>
              <w:t>99</w:t>
            </w:r>
            <w:r>
              <w:rPr>
                <w:sz w:val="20"/>
              </w:rPr>
              <w:t>]</w:t>
            </w:r>
            <w:r>
              <w:rPr>
                <w:rFonts w:hint="eastAsia"/>
                <w:sz w:val="20"/>
              </w:rPr>
              <w:t>其他资本性支出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right="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14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[509]对个人和家庭的补助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14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[303]对个人和家庭的补助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right="3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3"/>
              <w:jc w:val="left"/>
              <w:rPr>
                <w:sz w:val="20"/>
              </w:rPr>
            </w:pPr>
            <w:r>
              <w:rPr>
                <w:sz w:val="20"/>
              </w:rPr>
              <w:t>[50901]社会福利和救助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214"/>
              <w:jc w:val="left"/>
              <w:rPr>
                <w:sz w:val="20"/>
              </w:rPr>
            </w:pPr>
            <w:r>
              <w:rPr>
                <w:sz w:val="20"/>
              </w:rPr>
              <w:t>[30307]医疗费补助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right="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2" w:lineRule="exact"/>
              <w:ind w:left="213"/>
              <w:jc w:val="left"/>
              <w:rPr>
                <w:sz w:val="20"/>
              </w:rPr>
            </w:pPr>
            <w:r>
              <w:rPr>
                <w:sz w:val="20"/>
              </w:rPr>
              <w:t>[50999]其他对个人和家庭的补</w:t>
            </w:r>
          </w:p>
          <w:p>
            <w:pPr>
              <w:pStyle w:val="24"/>
              <w:widowControl/>
              <w:spacing w:line="324" w:lineRule="exact"/>
              <w:ind w:left="1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助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2" w:lineRule="exact"/>
              <w:ind w:left="214"/>
              <w:jc w:val="left"/>
              <w:rPr>
                <w:sz w:val="20"/>
              </w:rPr>
            </w:pPr>
            <w:r>
              <w:rPr>
                <w:sz w:val="20"/>
              </w:rPr>
              <w:t>[30399]其他对个人和家庭的</w:t>
            </w:r>
          </w:p>
          <w:p>
            <w:pPr>
              <w:pStyle w:val="24"/>
              <w:widowControl/>
              <w:spacing w:line="324" w:lineRule="exact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补助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before="110"/>
              <w:ind w:right="3"/>
              <w:rPr>
                <w:sz w:val="20"/>
              </w:rPr>
            </w:pPr>
          </w:p>
        </w:tc>
      </w:tr>
    </w:tbl>
    <w:p>
      <w:pPr>
        <w:rPr>
          <w:rFonts w:ascii="Noto Sans Mono CJK JP Regular" w:hAnsi="Noto Sans Mono CJK JP Regular" w:eastAsia="Noto Sans Mono CJK JP Regular" w:cs="Noto Sans Mono CJK JP Regular"/>
          <w:sz w:val="20"/>
        </w:rPr>
      </w:pPr>
    </w:p>
    <w:p>
      <w:pPr>
        <w:rPr>
          <w:rFonts w:ascii="Noto Sans Mono CJK JP Regular" w:hAnsi="Noto Sans Mono CJK JP Regular" w:eastAsia="Noto Sans Mono CJK JP Regular" w:cs="Noto Sans Mono CJK JP Regular"/>
          <w:sz w:val="20"/>
        </w:rPr>
        <w:sectPr>
          <w:pgSz w:w="11910" w:h="16840"/>
          <w:pgMar w:top="1580" w:right="460" w:bottom="1080" w:left="640" w:header="1" w:footer="890" w:gutter="0"/>
          <w:cols w:space="720" w:num="1"/>
          <w:docGrid w:type="lines" w:linePitch="312" w:charSpace="0"/>
        </w:sectPr>
      </w:pPr>
    </w:p>
    <w:p>
      <w:pPr>
        <w:autoSpaceDE w:val="0"/>
        <w:autoSpaceDN w:val="0"/>
        <w:spacing w:line="396" w:lineRule="exact"/>
        <w:ind w:right="1115"/>
        <w:jc w:val="right"/>
        <w:rPr>
          <w:rFonts w:ascii="Noto Sans Mono CJK JP Regular" w:hAnsi="Noto Sans Mono CJK JP Regular" w:eastAsia="Noto Sans Mono CJK JP Regular" w:cs="Noto Sans Mono CJK JP Regular"/>
          <w:sz w:val="20"/>
        </w:rPr>
      </w:pPr>
    </w:p>
    <w:p>
      <w:pPr>
        <w:pStyle w:val="2"/>
        <w:widowControl/>
        <w:rPr>
          <w:rFonts w:ascii="Times New Roman"/>
          <w:sz w:val="20"/>
        </w:rPr>
      </w:pPr>
    </w:p>
    <w:p>
      <w:pPr>
        <w:pStyle w:val="2"/>
        <w:widowControl/>
        <w:rPr>
          <w:rFonts w:ascii="Times New Roman"/>
          <w:sz w:val="24"/>
        </w:rPr>
      </w:pPr>
    </w:p>
    <w:p>
      <w:pPr>
        <w:autoSpaceDE w:val="0"/>
        <w:autoSpaceDN w:val="0"/>
        <w:spacing w:line="397" w:lineRule="exact"/>
        <w:ind w:left="8703"/>
        <w:rPr>
          <w:sz w:val="20"/>
        </w:rPr>
      </w:pPr>
      <w:r>
        <w:rPr>
          <w:rFonts w:ascii="Noto Sans Mono CJK JP Regular" w:hAnsi="Noto Sans Mono CJK JP Regular" w:eastAsia="Noto Sans Mono CJK JP Regular" w:cs="Noto Sans Mono CJK JP Regular"/>
          <w:spacing w:val="-26"/>
          <w:sz w:val="20"/>
        </w:rPr>
        <w:t xml:space="preserve">表 </w:t>
      </w:r>
      <w:r>
        <w:rPr>
          <w:rFonts w:ascii="Noto Sans Mono CJK JP Regular" w:hAnsi="Noto Sans Mono CJK JP Regular" w:eastAsia="Noto Sans Mono CJK JP Regular" w:cs="Noto Sans Mono CJK JP Regular"/>
          <w:sz w:val="20"/>
        </w:rPr>
        <w:t>8</w:t>
      </w:r>
    </w:p>
    <w:p>
      <w:pPr>
        <w:autoSpaceDE w:val="0"/>
        <w:autoSpaceDN w:val="0"/>
        <w:spacing w:line="591" w:lineRule="exact"/>
        <w:jc w:val="center"/>
        <w:rPr>
          <w:rFonts w:ascii="Noto Sans CJK JP Regular" w:hAnsi="Noto Sans CJK JP Regular" w:eastAsia="Noto Sans CJK JP Regular" w:cs="Noto Sans CJK JP Regular"/>
          <w:sz w:val="28"/>
        </w:rPr>
      </w:pPr>
      <w:r>
        <w:rPr>
          <w:rFonts w:ascii="Noto Sans CJK JP Regular" w:hAnsi="Noto Sans CJK JP Regular" w:eastAsia="Noto Sans CJK JP Regular" w:cs="Noto Sans CJK JP Regular"/>
          <w:sz w:val="28"/>
        </w:rPr>
        <w:t>一般公共预算安排的行政经费及</w:t>
      </w:r>
      <w:r>
        <w:rPr>
          <w:rFonts w:ascii="Noto Sans CJK JP Regular" w:hAnsi="Noto Sans CJK JP Regular" w:eastAsia="Noto Sans CJK JP Regular" w:cs="Noto Sans CJK JP Regular"/>
          <w:w w:val="185"/>
          <w:sz w:val="28"/>
        </w:rPr>
        <w:t>“</w:t>
      </w:r>
      <w:r>
        <w:rPr>
          <w:rFonts w:ascii="Noto Sans CJK JP Regular" w:hAnsi="Noto Sans CJK JP Regular" w:eastAsia="Noto Sans CJK JP Regular" w:cs="Noto Sans CJK JP Regular"/>
          <w:sz w:val="28"/>
        </w:rPr>
        <w:t>三公</w:t>
      </w:r>
      <w:r>
        <w:rPr>
          <w:rFonts w:ascii="Noto Sans CJK JP Regular" w:hAnsi="Noto Sans CJK JP Regular" w:eastAsia="Noto Sans CJK JP Regular" w:cs="Noto Sans CJK JP Regular"/>
          <w:w w:val="185"/>
          <w:sz w:val="28"/>
        </w:rPr>
        <w:t>”</w:t>
      </w:r>
      <w:r>
        <w:rPr>
          <w:rFonts w:ascii="Noto Sans CJK JP Regular" w:hAnsi="Noto Sans CJK JP Regular" w:eastAsia="Noto Sans CJK JP Regular" w:cs="Noto Sans CJK JP Regular"/>
          <w:sz w:val="28"/>
        </w:rPr>
        <w:t>经费预算表</w:t>
      </w:r>
    </w:p>
    <w:p>
      <w:pPr>
        <w:tabs>
          <w:tab w:val="left" w:pos="8052"/>
        </w:tabs>
        <w:autoSpaceDE w:val="0"/>
        <w:autoSpaceDN w:val="0"/>
        <w:spacing w:before="2"/>
        <w:ind w:left="1685"/>
        <w:rPr>
          <w:sz w:val="20"/>
        </w:rPr>
      </w:pPr>
      <w:r>
        <w:rPr>
          <w:rFonts w:ascii="Noto Sans Mono CJK JP Regular" w:hAnsi="Noto Sans Mono CJK JP Regular" w:eastAsia="Noto Sans Mono CJK JP Regular" w:cs="Noto Sans Mono CJK JP Regular"/>
          <w:sz w:val="20"/>
        </w:rPr>
        <w:t>单位名称：</w:t>
      </w:r>
      <w:r>
        <w:rPr>
          <w:rFonts w:hint="eastAsia" w:ascii="Noto Sans Mono CJK JP Regular" w:hAnsi="Noto Sans Mono CJK JP Regular" w:eastAsia="宋体" w:cs="Noto Sans Mono CJK JP Regular"/>
          <w:sz w:val="20"/>
          <w:lang w:eastAsia="zh-CN"/>
        </w:rPr>
        <w:t>韶关市曲江区国土资源分局</w:t>
      </w:r>
      <w:r>
        <w:rPr>
          <w:rFonts w:ascii="Noto Sans Mono CJK JP Regular" w:hAnsi="Noto Sans Mono CJK JP Regular" w:eastAsia="Noto Sans Mono CJK JP Regular" w:cs="Noto Sans Mono CJK JP Regular"/>
          <w:sz w:val="20"/>
        </w:rPr>
        <w:tab/>
      </w:r>
      <w:r>
        <w:rPr>
          <w:rFonts w:ascii="Noto Sans Mono CJK JP Regular" w:hAnsi="Noto Sans Mono CJK JP Regular" w:eastAsia="Noto Sans Mono CJK JP Regular" w:cs="Noto Sans Mono CJK JP Regular"/>
          <w:w w:val="95"/>
          <w:sz w:val="20"/>
        </w:rPr>
        <w:t>单位：万元</w:t>
      </w:r>
    </w:p>
    <w:tbl>
      <w:tblPr>
        <w:tblStyle w:val="10"/>
        <w:tblW w:w="7935" w:type="dxa"/>
        <w:tblInd w:w="1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1"/>
        <w:gridCol w:w="33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tabs>
                <w:tab w:val="left" w:pos="608"/>
              </w:tabs>
              <w:spacing w:line="326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目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6" w:lineRule="exact"/>
              <w:ind w:left="1091" w:right="1082"/>
              <w:jc w:val="center"/>
              <w:rPr>
                <w:sz w:val="20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2018</w:t>
            </w:r>
            <w:r>
              <w:rPr>
                <w:sz w:val="20"/>
              </w:rPr>
              <w:t>年预算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6" w:lineRule="exact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行政经费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6" w:lineRule="exact"/>
              <w:ind w:right="2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6" w:lineRule="exact"/>
              <w:ind w:left="14"/>
              <w:jc w:val="left"/>
              <w:rPr>
                <w:sz w:val="20"/>
              </w:rPr>
            </w:pPr>
            <w:r>
              <w:rPr>
                <w:w w:val="185"/>
                <w:sz w:val="20"/>
              </w:rPr>
              <w:t xml:space="preserve"> “</w:t>
            </w:r>
            <w:r>
              <w:rPr>
                <w:w w:val="110"/>
                <w:sz w:val="20"/>
              </w:rPr>
              <w:t>三公</w:t>
            </w:r>
            <w:r>
              <w:rPr>
                <w:w w:val="185"/>
                <w:sz w:val="20"/>
              </w:rPr>
              <w:t>”</w:t>
            </w:r>
            <w:r>
              <w:rPr>
                <w:w w:val="110"/>
                <w:sz w:val="20"/>
              </w:rPr>
              <w:t>经费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6" w:lineRule="exact"/>
              <w:ind w:right="2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6" w:lineRule="exact"/>
              <w:ind w:firstLine="800" w:firstLineChars="400"/>
              <w:jc w:val="left"/>
              <w:rPr>
                <w:sz w:val="20"/>
              </w:rPr>
            </w:pPr>
            <w:r>
              <w:rPr>
                <w:sz w:val="20"/>
              </w:rPr>
              <w:t>其中：（一）因公出国（境）支出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6" w:lineRule="exact"/>
              <w:ind w:right="2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295" w:lineRule="exact"/>
              <w:ind w:left="834" w:leftChars="379" w:firstLine="200" w:firstLineChars="100"/>
              <w:jc w:val="left"/>
              <w:rPr>
                <w:sz w:val="20"/>
              </w:rPr>
            </w:pPr>
            <w:r>
              <w:rPr>
                <w:sz w:val="20"/>
              </w:rPr>
              <w:t>（二）公务用车购置及运行维护支出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before="83"/>
              <w:ind w:right="2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6" w:lineRule="exact"/>
              <w:ind w:left="1814"/>
              <w:jc w:val="left"/>
              <w:rPr>
                <w:sz w:val="20"/>
              </w:rPr>
            </w:pPr>
            <w:r>
              <w:rPr>
                <w:sz w:val="20"/>
              </w:rPr>
              <w:t>1.公务用车购置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6" w:lineRule="exact"/>
              <w:ind w:right="4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6" w:lineRule="exact"/>
              <w:ind w:left="1814"/>
              <w:jc w:val="left"/>
              <w:rPr>
                <w:sz w:val="20"/>
              </w:rPr>
            </w:pPr>
            <w:r>
              <w:rPr>
                <w:sz w:val="20"/>
              </w:rPr>
              <w:t>2.公务用车运行维护费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6" w:lineRule="exact"/>
              <w:ind w:right="2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6" w:lineRule="exact"/>
              <w:ind w:left="834" w:leftChars="379" w:firstLine="200" w:firstLineChars="100"/>
              <w:jc w:val="left"/>
              <w:rPr>
                <w:sz w:val="20"/>
              </w:rPr>
            </w:pPr>
            <w:r>
              <w:rPr>
                <w:sz w:val="20"/>
              </w:rPr>
              <w:t>（三）公务接待费支出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6" w:lineRule="exact"/>
              <w:ind w:right="2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7</w:t>
            </w:r>
          </w:p>
        </w:tc>
      </w:tr>
    </w:tbl>
    <w:p>
      <w:pPr>
        <w:tabs>
          <w:tab w:val="left" w:pos="3984"/>
        </w:tabs>
        <w:autoSpaceDE w:val="0"/>
        <w:autoSpaceDN w:val="0"/>
        <w:spacing w:line="180" w:lineRule="auto"/>
        <w:ind w:left="1134" w:right="1652"/>
        <w:rPr>
          <w:rFonts w:ascii="Noto Sans Mono CJK JP Regular" w:hAnsi="Noto Sans Mono CJK JP Regular" w:eastAsia="Noto Sans Mono CJK JP Regular" w:cs="Noto Sans Mono CJK JP Regular"/>
          <w:sz w:val="20"/>
        </w:rPr>
      </w:pPr>
      <w:r>
        <w:rPr>
          <w:rFonts w:ascii="Noto Sans Mono CJK JP Regular" w:hAnsi="Noto Sans Mono CJK JP Regular" w:eastAsia="Noto Sans Mono CJK JP Regular" w:cs="Noto Sans Mono CJK JP Regular"/>
          <w:sz w:val="20"/>
        </w:rPr>
        <w:t>注：</w:t>
      </w:r>
    </w:p>
    <w:p>
      <w:pPr>
        <w:tabs>
          <w:tab w:val="left" w:pos="3984"/>
        </w:tabs>
        <w:autoSpaceDE w:val="0"/>
        <w:autoSpaceDN w:val="0"/>
        <w:spacing w:line="180" w:lineRule="auto"/>
        <w:ind w:left="1134" w:right="1652"/>
        <w:rPr>
          <w:rFonts w:ascii="Noto Sans Mono CJK JP Regular" w:hAnsi="Noto Sans Mono CJK JP Regular" w:eastAsia="Noto Sans Mono CJK JP Regular" w:cs="Noto Sans Mono CJK JP Regular"/>
          <w:sz w:val="20"/>
        </w:rPr>
      </w:pPr>
      <w:r>
        <w:rPr>
          <w:rFonts w:ascii="Noto Sans Mono CJK JP Regular" w:hAnsi="Noto Sans Mono CJK JP Regular" w:eastAsia="Noto Sans Mono CJK JP Regular" w:cs="Noto Sans Mono CJK JP Regular"/>
          <w:spacing w:val="-4"/>
          <w:sz w:val="20"/>
        </w:rPr>
        <w:t xml:space="preserve"> </w:t>
      </w:r>
      <w:r>
        <w:rPr>
          <w:rFonts w:ascii="Noto Sans Mono CJK JP Regular" w:hAnsi="Noto Sans Mono CJK JP Regular" w:eastAsia="Noto Sans Mono CJK JP Regular" w:cs="Noto Sans Mono CJK JP Regular"/>
          <w:sz w:val="20"/>
        </w:rPr>
        <w:t>1</w:t>
      </w:r>
      <w:r>
        <w:rPr>
          <w:rFonts w:ascii="Noto Sans Mono CJK JP Regular" w:hAnsi="Noto Sans Mono CJK JP Regular" w:eastAsia="Noto Sans Mono CJK JP Regular" w:cs="Noto Sans Mono CJK JP Regular"/>
          <w:spacing w:val="-4"/>
          <w:sz w:val="20"/>
        </w:rPr>
        <w:t>、行政经费包括：（1）基本支出。一是包括工资、津贴及奖金、医疗费、住房补贴等（不包括离退休支出，包括离退休人员管理机构的在职人员支出）基本支出；  二是包括办公及印刷费、水电费、邮电费、取暖费、交通费、差旅费、会议费、福利费、物业管理费、日常维修费、专用材料费、一般购置费等公用经费支出。（非行政单位不纳入统计范围）（2）一般行政管理项目支出。具体包括出国费、招待费、会议费、办公用房维修租赁、购置费（包括设备、计算机、车辆等）、干部培训费、执法部门办案费、信息网络运行维护费等。</w:t>
      </w:r>
    </w:p>
    <w:p>
      <w:pPr>
        <w:tabs>
          <w:tab w:val="left" w:pos="3984"/>
        </w:tabs>
        <w:autoSpaceDE w:val="0"/>
        <w:autoSpaceDN w:val="0"/>
        <w:spacing w:line="180" w:lineRule="auto"/>
        <w:ind w:left="1134" w:right="1652"/>
        <w:rPr>
          <w:sz w:val="20"/>
        </w:rPr>
      </w:pPr>
      <w:r>
        <w:rPr>
          <w:rFonts w:ascii="Noto Sans Mono CJK JP Regular" w:hAnsi="Noto Sans Mono CJK JP Regular" w:eastAsia="Noto Sans Mono CJK JP Regular" w:cs="Noto Sans Mono CJK JP Regular"/>
          <w:spacing w:val="12"/>
          <w:sz w:val="20"/>
        </w:rPr>
        <w:t xml:space="preserve"> </w:t>
      </w:r>
      <w:r>
        <w:rPr>
          <w:rFonts w:ascii="Noto Sans Mono CJK JP Regular" w:hAnsi="Noto Sans Mono CJK JP Regular" w:eastAsia="Noto Sans Mono CJK JP Regular" w:cs="Noto Sans Mono CJK JP Regular"/>
          <w:sz w:val="20"/>
        </w:rPr>
        <w:t>2</w:t>
      </w:r>
      <w:r>
        <w:rPr>
          <w:rFonts w:ascii="Noto Sans Mono CJK JP Regular" w:hAnsi="Noto Sans Mono CJK JP Regular" w:eastAsia="Noto Sans Mono CJK JP Regular" w:cs="Noto Sans Mono CJK JP Regular"/>
          <w:spacing w:val="-5"/>
          <w:sz w:val="20"/>
        </w:rPr>
        <w:t>、</w:t>
      </w:r>
      <w:r>
        <w:rPr>
          <w:rFonts w:ascii="Noto Sans Mono CJK JP Regular" w:hAnsi="Noto Sans Mono CJK JP Regular" w:eastAsia="Noto Sans Mono CJK JP Regular" w:cs="Noto Sans Mono CJK JP Regular"/>
          <w:w w:val="180"/>
          <w:sz w:val="20"/>
        </w:rPr>
        <w:t>“</w:t>
      </w:r>
      <w:r>
        <w:rPr>
          <w:rFonts w:ascii="Noto Sans Mono CJK JP Regular" w:hAnsi="Noto Sans Mono CJK JP Regular" w:eastAsia="Noto Sans Mono CJK JP Regular" w:cs="Noto Sans Mono CJK JP Regular"/>
          <w:sz w:val="20"/>
        </w:rPr>
        <w:t>三公</w:t>
      </w:r>
      <w:r>
        <w:rPr>
          <w:rFonts w:ascii="Noto Sans Mono CJK JP Regular" w:hAnsi="Noto Sans Mono CJK JP Regular" w:eastAsia="Noto Sans Mono CJK JP Regular" w:cs="Noto Sans Mono CJK JP Regular"/>
          <w:w w:val="180"/>
          <w:sz w:val="20"/>
        </w:rPr>
        <w:t>”</w:t>
      </w:r>
      <w:r>
        <w:rPr>
          <w:rFonts w:ascii="Noto Sans Mono CJK JP Regular" w:hAnsi="Noto Sans Mono CJK JP Regular" w:eastAsia="Noto Sans Mono CJK JP Regular" w:cs="Noto Sans Mono CJK JP Regular"/>
          <w:sz w:val="20"/>
        </w:rPr>
        <w:t>经费包括因公出</w:t>
      </w:r>
      <w:r>
        <w:rPr>
          <w:rFonts w:ascii="Noto Sans Mono CJK JP Regular" w:hAnsi="Noto Sans Mono CJK JP Regular" w:eastAsia="Noto Sans Mono CJK JP Regular" w:cs="Noto Sans Mono CJK JP Regular"/>
          <w:spacing w:val="-5"/>
          <w:sz w:val="20"/>
        </w:rPr>
        <w:t>国</w:t>
      </w:r>
      <w:r>
        <w:rPr>
          <w:rFonts w:ascii="Noto Sans Mono CJK JP Regular" w:hAnsi="Noto Sans Mono CJK JP Regular" w:eastAsia="Noto Sans Mono CJK JP Regular" w:cs="Noto Sans Mono CJK JP Regular"/>
          <w:sz w:val="20"/>
        </w:rPr>
        <w:t>（境</w:t>
      </w:r>
      <w:r>
        <w:rPr>
          <w:rFonts w:ascii="Noto Sans Mono CJK JP Regular" w:hAnsi="Noto Sans Mono CJK JP Regular" w:eastAsia="Noto Sans Mono CJK JP Regular" w:cs="Noto Sans Mono CJK JP Regular"/>
          <w:spacing w:val="-5"/>
          <w:sz w:val="20"/>
        </w:rPr>
        <w:t>）</w:t>
      </w:r>
      <w:r>
        <w:rPr>
          <w:rFonts w:ascii="Noto Sans Mono CJK JP Regular" w:hAnsi="Noto Sans Mono CJK JP Regular" w:eastAsia="Noto Sans Mono CJK JP Regular" w:cs="Noto Sans Mono CJK JP Regular"/>
          <w:sz w:val="20"/>
        </w:rPr>
        <w:t>经费</w:t>
      </w:r>
      <w:r>
        <w:rPr>
          <w:rFonts w:ascii="Noto Sans Mono CJK JP Regular" w:hAnsi="Noto Sans Mono CJK JP Regular" w:eastAsia="Noto Sans Mono CJK JP Regular" w:cs="Noto Sans Mono CJK JP Regular"/>
          <w:spacing w:val="-5"/>
          <w:sz w:val="20"/>
        </w:rPr>
        <w:t>、</w:t>
      </w:r>
      <w:r>
        <w:rPr>
          <w:rFonts w:ascii="Noto Sans Mono CJK JP Regular" w:hAnsi="Noto Sans Mono CJK JP Regular" w:eastAsia="Noto Sans Mono CJK JP Regular" w:cs="Noto Sans Mono CJK JP Regular"/>
          <w:sz w:val="20"/>
        </w:rPr>
        <w:t>公务用车购置及运行维护费和公务接待费</w:t>
      </w:r>
      <w:r>
        <w:rPr>
          <w:rFonts w:ascii="Noto Sans Mono CJK JP Regular" w:hAnsi="Noto Sans Mono CJK JP Regular" w:eastAsia="Noto Sans Mono CJK JP Regular" w:cs="Noto Sans Mono CJK JP Regular"/>
          <w:spacing w:val="-5"/>
          <w:sz w:val="20"/>
        </w:rPr>
        <w:t>。</w:t>
      </w:r>
      <w:r>
        <w:rPr>
          <w:rFonts w:ascii="Noto Sans Mono CJK JP Regular" w:hAnsi="Noto Sans Mono CJK JP Regular" w:eastAsia="Noto Sans Mono CJK JP Regular" w:cs="Noto Sans Mono CJK JP Regular"/>
          <w:sz w:val="20"/>
        </w:rPr>
        <w:t>其中</w:t>
      </w:r>
      <w:r>
        <w:rPr>
          <w:rFonts w:ascii="Noto Sans Mono CJK JP Regular" w:hAnsi="Noto Sans Mono CJK JP Regular" w:eastAsia="Noto Sans Mono CJK JP Regular" w:cs="Noto Sans Mono CJK JP Regular"/>
          <w:spacing w:val="-5"/>
          <w:sz w:val="20"/>
        </w:rPr>
        <w:t>：</w:t>
      </w:r>
      <w:r>
        <w:rPr>
          <w:rFonts w:ascii="Noto Sans Mono CJK JP Regular" w:hAnsi="Noto Sans Mono CJK JP Regular" w:eastAsia="Noto Sans Mono CJK JP Regular" w:cs="Noto Sans Mono CJK JP Regular"/>
          <w:sz w:val="20"/>
        </w:rPr>
        <w:t>因公出</w:t>
      </w:r>
      <w:r>
        <w:rPr>
          <w:rFonts w:ascii="Noto Sans Mono CJK JP Regular" w:hAnsi="Noto Sans Mono CJK JP Regular" w:eastAsia="Noto Sans Mono CJK JP Regular" w:cs="Noto Sans Mono CJK JP Regular"/>
          <w:spacing w:val="-5"/>
          <w:sz w:val="20"/>
        </w:rPr>
        <w:t>国</w:t>
      </w:r>
      <w:r>
        <w:rPr>
          <w:rFonts w:ascii="Noto Sans Mono CJK JP Regular" w:hAnsi="Noto Sans Mono CJK JP Regular" w:eastAsia="Noto Sans Mono CJK JP Regular" w:cs="Noto Sans Mono CJK JP Regular"/>
          <w:sz w:val="20"/>
        </w:rPr>
        <w:t>（境</w:t>
      </w:r>
      <w:r>
        <w:rPr>
          <w:rFonts w:ascii="Noto Sans Mono CJK JP Regular" w:hAnsi="Noto Sans Mono CJK JP Regular" w:eastAsia="Noto Sans Mono CJK JP Regular" w:cs="Noto Sans Mono CJK JP Regular"/>
          <w:spacing w:val="-5"/>
          <w:sz w:val="20"/>
        </w:rPr>
        <w:t>）</w:t>
      </w:r>
      <w:r>
        <w:rPr>
          <w:rFonts w:ascii="Noto Sans Mono CJK JP Regular" w:hAnsi="Noto Sans Mono CJK JP Regular" w:eastAsia="Noto Sans Mono CJK JP Regular" w:cs="Noto Sans Mono CJK JP Regular"/>
          <w:sz w:val="20"/>
        </w:rPr>
        <w:t>经费指省直行政单位、事业单位工作人员公务出国（境）的住宿费、差旅费、伙食补助费、杂费、培训费等支出</w:t>
      </w:r>
      <w:r>
        <w:rPr>
          <w:rFonts w:ascii="Noto Sans Mono CJK JP Regular" w:hAnsi="Noto Sans Mono CJK JP Regular" w:eastAsia="Noto Sans Mono CJK JP Regular" w:cs="Noto Sans Mono CJK JP Regular"/>
          <w:spacing w:val="-15"/>
          <w:sz w:val="20"/>
        </w:rPr>
        <w:t>；</w:t>
      </w:r>
      <w:r>
        <w:rPr>
          <w:rFonts w:ascii="Noto Sans Mono CJK JP Regular" w:hAnsi="Noto Sans Mono CJK JP Regular" w:eastAsia="Noto Sans Mono CJK JP Regular" w:cs="Noto Sans Mono CJK JP Regular"/>
          <w:sz w:val="20"/>
        </w:rPr>
        <w:t>公务用车购置及运行维护费指省直行政单位</w:t>
      </w:r>
      <w:r>
        <w:rPr>
          <w:rFonts w:ascii="Noto Sans Mono CJK JP Regular" w:hAnsi="Noto Sans Mono CJK JP Regular" w:eastAsia="Noto Sans Mono CJK JP Regular" w:cs="Noto Sans Mono CJK JP Regular"/>
          <w:spacing w:val="-15"/>
          <w:sz w:val="20"/>
        </w:rPr>
        <w:t>、</w:t>
      </w:r>
      <w:r>
        <w:rPr>
          <w:rFonts w:ascii="Noto Sans Mono CJK JP Regular" w:hAnsi="Noto Sans Mono CJK JP Regular" w:eastAsia="Noto Sans Mono CJK JP Regular" w:cs="Noto Sans Mono CJK JP Regular"/>
          <w:sz w:val="20"/>
        </w:rPr>
        <w:t>事业单位公务用车购置费</w:t>
      </w:r>
      <w:r>
        <w:rPr>
          <w:rFonts w:ascii="Noto Sans Mono CJK JP Regular" w:hAnsi="Noto Sans Mono CJK JP Regular" w:eastAsia="Noto Sans Mono CJK JP Regular" w:cs="Noto Sans Mono CJK JP Regular"/>
          <w:spacing w:val="-5"/>
          <w:sz w:val="20"/>
        </w:rPr>
        <w:t>、</w:t>
      </w:r>
      <w:r>
        <w:rPr>
          <w:rFonts w:ascii="Noto Sans Mono CJK JP Regular" w:hAnsi="Noto Sans Mono CJK JP Regular" w:eastAsia="Noto Sans Mono CJK JP Regular" w:cs="Noto Sans Mono CJK JP Regular"/>
          <w:sz w:val="20"/>
        </w:rPr>
        <w:t>公务用车租用费</w:t>
      </w:r>
      <w:r>
        <w:rPr>
          <w:rFonts w:ascii="Noto Sans Mono CJK JP Regular" w:hAnsi="Noto Sans Mono CJK JP Regular" w:eastAsia="Noto Sans Mono CJK JP Regular" w:cs="Noto Sans Mono CJK JP Regular"/>
          <w:spacing w:val="-5"/>
          <w:sz w:val="20"/>
        </w:rPr>
        <w:t>、</w:t>
      </w:r>
      <w:r>
        <w:rPr>
          <w:rFonts w:ascii="Noto Sans Mono CJK JP Regular" w:hAnsi="Noto Sans Mono CJK JP Regular" w:eastAsia="Noto Sans Mono CJK JP Regular" w:cs="Noto Sans Mono CJK JP Regular"/>
          <w:sz w:val="20"/>
        </w:rPr>
        <w:t>燃料费</w:t>
      </w:r>
      <w:r>
        <w:rPr>
          <w:rFonts w:ascii="Noto Sans Mono CJK JP Regular" w:hAnsi="Noto Sans Mono CJK JP Regular" w:eastAsia="Noto Sans Mono CJK JP Regular" w:cs="Noto Sans Mono CJK JP Regular"/>
          <w:spacing w:val="-5"/>
          <w:sz w:val="20"/>
        </w:rPr>
        <w:t>、</w:t>
      </w:r>
      <w:r>
        <w:rPr>
          <w:rFonts w:ascii="Noto Sans Mono CJK JP Regular" w:hAnsi="Noto Sans Mono CJK JP Regular" w:eastAsia="Noto Sans Mono CJK JP Regular" w:cs="Noto Sans Mono CJK JP Regular"/>
          <w:sz w:val="20"/>
        </w:rPr>
        <w:t>维修费</w:t>
      </w:r>
      <w:r>
        <w:rPr>
          <w:rFonts w:ascii="Noto Sans Mono CJK JP Regular" w:hAnsi="Noto Sans Mono CJK JP Regular" w:eastAsia="Noto Sans Mono CJK JP Regular" w:cs="Noto Sans Mono CJK JP Regular"/>
          <w:spacing w:val="-5"/>
          <w:sz w:val="20"/>
        </w:rPr>
        <w:t>、</w:t>
      </w:r>
      <w:r>
        <w:rPr>
          <w:rFonts w:ascii="Noto Sans Mono CJK JP Regular" w:hAnsi="Noto Sans Mono CJK JP Regular" w:eastAsia="Noto Sans Mono CJK JP Regular" w:cs="Noto Sans Mono CJK JP Regular"/>
          <w:sz w:val="20"/>
        </w:rPr>
        <w:t>过桥过路费</w:t>
      </w:r>
      <w:r>
        <w:rPr>
          <w:rFonts w:ascii="Noto Sans Mono CJK JP Regular" w:hAnsi="Noto Sans Mono CJK JP Regular" w:eastAsia="Noto Sans Mono CJK JP Regular" w:cs="Noto Sans Mono CJK JP Regular"/>
          <w:spacing w:val="-5"/>
          <w:sz w:val="20"/>
        </w:rPr>
        <w:t>、</w:t>
      </w:r>
      <w:r>
        <w:rPr>
          <w:rFonts w:ascii="Noto Sans Mono CJK JP Regular" w:hAnsi="Noto Sans Mono CJK JP Regular" w:eastAsia="Noto Sans Mono CJK JP Regular" w:cs="Noto Sans Mono CJK JP Regular"/>
          <w:sz w:val="20"/>
        </w:rPr>
        <w:t>保险费等支出</w:t>
      </w:r>
      <w:r>
        <w:rPr>
          <w:rFonts w:ascii="Noto Sans Mono CJK JP Regular" w:hAnsi="Noto Sans Mono CJK JP Regular" w:eastAsia="Noto Sans Mono CJK JP Regular" w:cs="Noto Sans Mono CJK JP Regular"/>
          <w:spacing w:val="-5"/>
          <w:sz w:val="20"/>
        </w:rPr>
        <w:t>；</w:t>
      </w:r>
      <w:r>
        <w:rPr>
          <w:rFonts w:ascii="Noto Sans Mono CJK JP Regular" w:hAnsi="Noto Sans Mono CJK JP Regular" w:eastAsia="Noto Sans Mono CJK JP Regular" w:cs="Noto Sans Mono CJK JP Regular"/>
          <w:sz w:val="20"/>
        </w:rPr>
        <w:t>公务接待费指省直行政单位、事业单位按规定开支的各类公务接待（外宾接待）费用。</w:t>
      </w:r>
    </w:p>
    <w:p>
      <w:pPr>
        <w:pStyle w:val="2"/>
        <w:widowControl/>
        <w:spacing w:before="1"/>
        <w:rPr>
          <w:sz w:val="29"/>
        </w:rPr>
      </w:pPr>
    </w:p>
    <w:p>
      <w:pPr>
        <w:autoSpaceDE w:val="0"/>
        <w:autoSpaceDN w:val="0"/>
        <w:spacing w:line="397" w:lineRule="exact"/>
        <w:ind w:right="1199"/>
        <w:jc w:val="right"/>
        <w:rPr>
          <w:sz w:val="20"/>
        </w:rPr>
      </w:pPr>
      <w:r>
        <w:rPr>
          <w:rFonts w:ascii="Noto Sans Mono CJK JP Regular" w:hAnsi="Noto Sans Mono CJK JP Regular" w:eastAsia="Noto Sans Mono CJK JP Regular" w:cs="Noto Sans Mono CJK JP Regular"/>
          <w:sz w:val="20"/>
        </w:rPr>
        <w:t>表 9</w:t>
      </w:r>
    </w:p>
    <w:p>
      <w:pPr>
        <w:autoSpaceDE w:val="0"/>
        <w:autoSpaceDN w:val="0"/>
        <w:spacing w:line="591" w:lineRule="exact"/>
        <w:ind w:left="3104"/>
        <w:rPr>
          <w:rFonts w:ascii="Noto Sans CJK JP Regular" w:hAnsi="Noto Sans Mono CJK JP Regular" w:eastAsia="Noto Sans CJK JP Regular" w:cs="Noto Sans CJK JP Regular"/>
          <w:sz w:val="28"/>
        </w:rPr>
      </w:pPr>
      <w:r>
        <w:rPr>
          <w:rFonts w:hint="eastAsia" w:ascii="Noto Sans CJK JP Regular" w:hAnsi="Noto Sans Mono CJK JP Regular" w:eastAsia="宋体" w:cs="Noto Sans CJK JP Regular"/>
          <w:sz w:val="28"/>
          <w:lang w:val="en-US" w:eastAsia="zh-CN"/>
        </w:rPr>
        <w:t>2018</w:t>
      </w:r>
      <w:r>
        <w:rPr>
          <w:rFonts w:ascii="Noto Sans CJK JP Regular" w:hAnsi="Noto Sans Mono CJK JP Regular" w:eastAsia="Noto Sans CJK JP Regular" w:cs="Noto Sans CJK JP Regular"/>
          <w:sz w:val="28"/>
        </w:rPr>
        <w:t>年政府性基金预算支出情况表</w:t>
      </w:r>
    </w:p>
    <w:p>
      <w:pPr>
        <w:tabs>
          <w:tab w:val="left" w:pos="8604"/>
        </w:tabs>
        <w:autoSpaceDE w:val="0"/>
        <w:autoSpaceDN w:val="0"/>
        <w:spacing w:before="2"/>
        <w:ind w:left="612" w:leftChars="278" w:firstLine="100" w:firstLineChars="50"/>
        <w:rPr>
          <w:sz w:val="20"/>
        </w:rPr>
      </w:pPr>
      <w:r>
        <w:rPr>
          <w:rFonts w:ascii="Noto Sans Mono CJK JP Regular" w:hAnsi="Noto Sans Mono CJK JP Regular" w:eastAsia="Noto Sans Mono CJK JP Regular" w:cs="Noto Sans Mono CJK JP Regular"/>
          <w:sz w:val="20"/>
        </w:rPr>
        <w:t>单位名称：</w:t>
      </w:r>
      <w:r>
        <w:rPr>
          <w:rFonts w:hint="eastAsia" w:ascii="Noto Sans Mono CJK JP Regular" w:hAnsi="Noto Sans Mono CJK JP Regular" w:eastAsia="宋体" w:cs="Noto Sans Mono CJK JP Regular"/>
          <w:sz w:val="20"/>
          <w:lang w:eastAsia="zh-CN"/>
        </w:rPr>
        <w:t>韶关市曲江区国土资源分局</w:t>
      </w:r>
      <w:r>
        <w:rPr>
          <w:rFonts w:ascii="Noto Sans Mono CJK JP Regular" w:hAnsi="Noto Sans Mono CJK JP Regular" w:eastAsia="Noto Sans Mono CJK JP Regular" w:cs="Noto Sans Mono CJK JP Regular"/>
          <w:sz w:val="20"/>
        </w:rPr>
        <w:tab/>
      </w:r>
      <w:r>
        <w:rPr>
          <w:rFonts w:ascii="Noto Sans Mono CJK JP Regular" w:hAnsi="Noto Sans Mono CJK JP Regular" w:eastAsia="Noto Sans Mono CJK JP Regular" w:cs="Noto Sans Mono CJK JP Regular"/>
          <w:sz w:val="20"/>
        </w:rPr>
        <w:t>单位：万元</w:t>
      </w:r>
    </w:p>
    <w:tbl>
      <w:tblPr>
        <w:tblStyle w:val="10"/>
        <w:tblpPr w:leftFromText="180" w:rightFromText="180" w:vertAnchor="text" w:horzAnchor="margin" w:tblpXSpec="center" w:tblpY="139"/>
        <w:tblW w:w="874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6"/>
        <w:gridCol w:w="1527"/>
        <w:gridCol w:w="1706"/>
        <w:gridCol w:w="19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before="13"/>
              <w:jc w:val="left"/>
              <w:rPr>
                <w:sz w:val="13"/>
              </w:rPr>
            </w:pPr>
          </w:p>
          <w:p>
            <w:pPr>
              <w:pStyle w:val="24"/>
              <w:widowControl/>
              <w:ind w:left="1188"/>
              <w:jc w:val="left"/>
              <w:rPr>
                <w:sz w:val="20"/>
              </w:rPr>
            </w:pPr>
            <w:r>
              <w:rPr>
                <w:sz w:val="20"/>
              </w:rPr>
              <w:t>功能科目名称</w:t>
            </w:r>
          </w:p>
        </w:tc>
        <w:tc>
          <w:tcPr>
            <w:tcW w:w="5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8" w:lineRule="exact"/>
              <w:ind w:left="1682"/>
              <w:jc w:val="left"/>
              <w:rPr>
                <w:sz w:val="20"/>
              </w:rPr>
            </w:pPr>
            <w:r>
              <w:rPr>
                <w:sz w:val="20"/>
              </w:rPr>
              <w:t>政府性基金预算支出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en-US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before="109"/>
              <w:ind w:left="541" w:right="536"/>
              <w:jc w:val="center"/>
              <w:rPr>
                <w:sz w:val="20"/>
              </w:rPr>
            </w:pPr>
            <w:r>
              <w:rPr>
                <w:sz w:val="20"/>
              </w:rPr>
              <w:t>小计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line="322" w:lineRule="exact"/>
              <w:ind w:left="9"/>
              <w:jc w:val="both"/>
              <w:rPr>
                <w:sz w:val="20"/>
              </w:rPr>
            </w:pPr>
            <w:r>
              <w:rPr>
                <w:sz w:val="20"/>
              </w:rPr>
              <w:t>其中：基本支出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spacing w:before="109"/>
              <w:ind w:right="874" w:firstLine="200" w:firstLineChars="100"/>
              <w:jc w:val="both"/>
              <w:rPr>
                <w:sz w:val="20"/>
              </w:rPr>
            </w:pPr>
            <w:r>
              <w:rPr>
                <w:sz w:val="20"/>
              </w:rPr>
              <w:t>项目支出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jc w:val="left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 w:eastAsia="宋体"/>
                <w:sz w:val="20"/>
                <w:lang w:val="en-US" w:eastAsia="zh-CN"/>
              </w:rPr>
              <w:t>征地中心办公费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 w:eastAsia="宋体"/>
                <w:sz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jc w:val="left"/>
              <w:rPr>
                <w:rFonts w:hint="eastAsia" w:ascii="Times New Roman" w:eastAsia="宋体"/>
                <w:sz w:val="20"/>
                <w:lang w:eastAsia="zh-CN"/>
              </w:rPr>
            </w:pPr>
            <w:r>
              <w:rPr>
                <w:rFonts w:hint="eastAsia" w:ascii="Times New Roman" w:eastAsia="宋体"/>
                <w:sz w:val="20"/>
                <w:lang w:eastAsia="zh-CN"/>
              </w:rPr>
              <w:t>大学生工资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 w:eastAsia="宋体"/>
                <w:sz w:val="20"/>
                <w:lang w:val="en-US" w:eastAsia="zh-CN"/>
              </w:rPr>
              <w:t>43.5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jc w:val="left"/>
              <w:rPr>
                <w:rFonts w:hint="eastAsia" w:ascii="Times New Roman" w:eastAsia="宋体"/>
                <w:sz w:val="20"/>
                <w:lang w:eastAsia="zh-CN"/>
              </w:rPr>
            </w:pPr>
            <w:r>
              <w:rPr>
                <w:rFonts w:hint="eastAsia" w:ascii="Times New Roman" w:eastAsia="宋体"/>
                <w:sz w:val="20"/>
                <w:lang w:eastAsia="zh-CN"/>
              </w:rPr>
              <w:t>国土各项业务综合经费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widowControl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 w:eastAsia="宋体"/>
                <w:sz w:val="20"/>
                <w:lang w:val="en-US" w:eastAsia="zh-CN"/>
              </w:rPr>
              <w:t>500</w:t>
            </w:r>
          </w:p>
        </w:tc>
      </w:tr>
    </w:tbl>
    <w:p>
      <w:pPr>
        <w:pStyle w:val="2"/>
        <w:widowControl/>
        <w:rPr>
          <w:sz w:val="20"/>
        </w:rPr>
      </w:pPr>
    </w:p>
    <w:p>
      <w:pPr>
        <w:pStyle w:val="2"/>
        <w:widowControl/>
        <w:rPr>
          <w:sz w:val="20"/>
        </w:rPr>
      </w:pPr>
    </w:p>
    <w:p>
      <w:pPr>
        <w:pStyle w:val="2"/>
        <w:widowControl/>
        <w:spacing w:before="11"/>
        <w:rPr>
          <w:sz w:val="22"/>
        </w:rPr>
      </w:pPr>
    </w:p>
    <w:p>
      <w:pPr>
        <w:pStyle w:val="2"/>
        <w:widowControl/>
        <w:rPr>
          <w:sz w:val="20"/>
        </w:rPr>
      </w:pPr>
    </w:p>
    <w:p>
      <w:pPr>
        <w:pStyle w:val="2"/>
        <w:widowControl/>
        <w:spacing w:before="19"/>
        <w:rPr>
          <w:sz w:val="14"/>
        </w:rPr>
      </w:pPr>
    </w:p>
    <w:p>
      <w:pPr>
        <w:ind w:firstLine="1000" w:firstLineChars="500"/>
        <w:rPr>
          <w:rFonts w:ascii="Noto Sans Mono CJK JP Regular" w:hAnsi="Noto Sans Mono CJK JP Regular" w:eastAsia="Noto Sans Mono CJK JP Regular" w:cs="Noto Sans Mono CJK JP Regular"/>
          <w:sz w:val="20"/>
          <w:szCs w:val="20"/>
        </w:rPr>
        <w:sectPr>
          <w:pgSz w:w="11910" w:h="16840"/>
          <w:pgMar w:top="1580" w:right="460" w:bottom="1160" w:left="640" w:header="1" w:footer="890" w:gutter="0"/>
          <w:cols w:space="720" w:num="1"/>
          <w:docGrid w:type="lines" w:linePitch="312" w:charSpace="0"/>
        </w:sectPr>
      </w:pPr>
      <w:r>
        <w:rPr>
          <w:rFonts w:ascii="Noto Sans Mono CJK JP Regular" w:hAnsi="Noto Sans Mono CJK JP Regular" w:eastAsia="Noto Sans Mono CJK JP Regular" w:cs="Noto Sans Mono CJK JP Regular"/>
          <w:sz w:val="20"/>
          <w:szCs w:val="20"/>
        </w:rPr>
        <w:t>注</w:t>
      </w:r>
      <w:r>
        <w:rPr>
          <w:rFonts w:hint="eastAsia" w:ascii="Noto Sans Mono CJK JP Regular" w:hAnsi="Noto Sans Mono CJK JP Regular" w:eastAsia="Noto Sans Mono CJK JP Regular" w:cs="Noto Sans Mono CJK JP Regular"/>
          <w:sz w:val="20"/>
          <w:szCs w:val="20"/>
        </w:rPr>
        <w:t>：如该部门无政府性基金安排的支出，则本表为空。同时按照财政部有关要求，以空表呈人代会审议。</w:t>
      </w:r>
    </w:p>
    <w:p>
      <w:pPr>
        <w:pStyle w:val="2"/>
        <w:widowControl/>
        <w:spacing w:before="18"/>
        <w:rPr>
          <w:sz w:val="18"/>
        </w:rPr>
      </w:pPr>
    </w:p>
    <w:p>
      <w:pPr>
        <w:wordWrap w:val="0"/>
        <w:autoSpaceDE w:val="0"/>
        <w:autoSpaceDN w:val="0"/>
        <w:ind w:left="3353"/>
        <w:jc w:val="right"/>
        <w:rPr>
          <w:rFonts w:ascii="Noto Sans CJK JP Regular" w:hAnsi="Noto Sans Mono CJK JP Regular" w:eastAsia="宋体" w:cs="Noto Sans CJK JP Regular"/>
          <w:w w:val="95"/>
          <w:sz w:val="28"/>
        </w:rPr>
      </w:pPr>
      <w:r>
        <w:rPr>
          <w:rFonts w:ascii="Noto Sans Mono CJK JP Regular" w:hAnsi="Noto Sans Mono CJK JP Regular" w:eastAsia="Noto Sans Mono CJK JP Regular" w:cs="Noto Sans Mono CJK JP Regular"/>
          <w:sz w:val="20"/>
        </w:rPr>
        <w:t>表 10</w:t>
      </w:r>
      <w:r>
        <w:rPr>
          <w:rFonts w:hint="eastAsia" w:ascii="Noto Sans Mono CJK JP Regular" w:hAnsi="Noto Sans Mono CJK JP Regular" w:eastAsia="Noto Sans Mono CJK JP Regular" w:cs="Noto Sans Mono CJK JP Regular"/>
          <w:sz w:val="20"/>
        </w:rPr>
        <w:t xml:space="preserve">        </w:t>
      </w:r>
    </w:p>
    <w:p>
      <w:pPr>
        <w:autoSpaceDE w:val="0"/>
        <w:autoSpaceDN w:val="0"/>
        <w:ind w:left="3353"/>
        <w:rPr>
          <w:rFonts w:ascii="Noto Sans CJK JP Regular" w:hAnsi="Noto Sans Mono CJK JP Regular" w:eastAsia="Noto Sans CJK JP Regular" w:cs="Noto Sans CJK JP Regular"/>
          <w:w w:val="95"/>
          <w:sz w:val="28"/>
        </w:rPr>
      </w:pPr>
      <w:r>
        <w:rPr>
          <w:rFonts w:hint="eastAsia" w:ascii="Noto Sans CJK JP Regular" w:hAnsi="Noto Sans Mono CJK JP Regular" w:eastAsia="宋体" w:cs="Noto Sans CJK JP Regular"/>
          <w:w w:val="95"/>
          <w:sz w:val="28"/>
          <w:lang w:val="en-US" w:eastAsia="zh-CN"/>
        </w:rPr>
        <w:t>2018</w:t>
      </w:r>
      <w:r>
        <w:rPr>
          <w:rFonts w:ascii="Noto Sans CJK JP Regular" w:hAnsi="Noto Sans Mono CJK JP Regular" w:eastAsia="Noto Sans CJK JP Regular" w:cs="Noto Sans CJK JP Regular"/>
          <w:w w:val="95"/>
          <w:sz w:val="28"/>
        </w:rPr>
        <w:t>年部门预算基本支出预算表</w:t>
      </w:r>
    </w:p>
    <w:p>
      <w:pPr>
        <w:wordWrap w:val="0"/>
        <w:autoSpaceDE w:val="0"/>
        <w:autoSpaceDN w:val="0"/>
        <w:ind w:left="3353"/>
        <w:jc w:val="right"/>
        <w:rPr>
          <w:sz w:val="20"/>
        </w:rPr>
      </w:pPr>
      <w:r>
        <w:rPr>
          <w:rFonts w:hint="eastAsia" w:ascii="Noto Sans Mono CJK JP Regular" w:hAnsi="Noto Sans Mono CJK JP Regular" w:eastAsia="Noto Sans Mono CJK JP Regular" w:cs="Noto Sans Mono CJK JP Regular"/>
          <w:sz w:val="20"/>
        </w:rPr>
        <w:t xml:space="preserve">   </w:t>
      </w:r>
    </w:p>
    <w:p>
      <w:pPr>
        <w:tabs>
          <w:tab w:val="left" w:pos="9315"/>
        </w:tabs>
        <w:autoSpaceDE w:val="0"/>
        <w:autoSpaceDN w:val="0"/>
        <w:spacing w:before="10"/>
        <w:ind w:firstLine="330" w:firstLineChars="150"/>
        <w:rPr>
          <w:rFonts w:eastAsia="宋体"/>
          <w:sz w:val="20"/>
        </w:rPr>
      </w:pPr>
      <w:r>
        <w:rPr>
          <w:rFonts w:ascii="Noto Sans Mono CJK JP Regular" w:hAnsi="Noto Sans Mono CJK JP Regular" w:eastAsia="Noto Sans Mono CJK JP Regular" w:cs="Noto Sans Mono CJK JP Regular"/>
        </w:rPr>
        <w:pict>
          <v:shape id="文本框 8" o:spid="_x0000_s1046" o:spt="202" type="#_x0000_t202" style="position:absolute;left:0pt;margin-left:51.45pt;margin-top:20.6pt;height:566.3pt;width:497.05pt;mso-position-horizontal-relative:page;z-index:25166643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mso-rotate-with-shape:t;">
              <w:txbxContent>
                <w:tbl>
                  <w:tblPr>
                    <w:tblStyle w:val="10"/>
                    <w:tblW w:w="9480" w:type="dxa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236"/>
                    <w:gridCol w:w="1044"/>
                    <w:gridCol w:w="1226"/>
                    <w:gridCol w:w="1195"/>
                    <w:gridCol w:w="1006"/>
                    <w:gridCol w:w="904"/>
                    <w:gridCol w:w="895"/>
                    <w:gridCol w:w="974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2" w:hRule="atLeast"/>
                    </w:trPr>
                    <w:tc>
                      <w:tcPr>
                        <w:tcW w:w="2236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before="4"/>
                          <w:jc w:val="left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24"/>
                          <w:widowControl/>
                          <w:spacing w:line="180" w:lineRule="auto"/>
                          <w:ind w:left="969" w:right="4" w:hanging="95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15"/>
                            <w:sz w:val="20"/>
                          </w:rPr>
                          <w:t>支出项目类别</w:t>
                        </w:r>
                        <w:r>
                          <w:rPr>
                            <w:sz w:val="20"/>
                          </w:rPr>
                          <w:t>（资金使用单位）</w:t>
                        </w:r>
                      </w:p>
                    </w:tc>
                    <w:tc>
                      <w:tcPr>
                        <w:tcW w:w="1044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before="4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24"/>
                          <w:widowControl/>
                          <w:ind w:left="34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总计</w:t>
                        </w:r>
                      </w:p>
                    </w:tc>
                    <w:tc>
                      <w:tcPr>
                        <w:tcW w:w="4331" w:type="dxa"/>
                        <w:gridSpan w:val="4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51" w:lineRule="exact"/>
                          <w:ind w:left="1847" w:right="18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财政拨款</w:t>
                        </w:r>
                      </w:p>
                    </w:tc>
                    <w:tc>
                      <w:tcPr>
                        <w:tcW w:w="895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before="4"/>
                          <w:jc w:val="left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24"/>
                          <w:widowControl/>
                          <w:spacing w:line="180" w:lineRule="auto"/>
                          <w:ind w:left="267" w:right="57" w:hanging="20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财政专户拨款</w:t>
                        </w:r>
                      </w:p>
                    </w:tc>
                    <w:tc>
                      <w:tcPr>
                        <w:tcW w:w="974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before="4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24"/>
                          <w:widowControl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其他资金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9" w:hRule="atLeast"/>
                    </w:trPr>
                    <w:tc>
                      <w:tcPr>
                        <w:tcW w:w="2236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rPr>
                            <w:lang w:eastAsia="en-US"/>
                          </w:rPr>
                        </w:pPr>
                      </w:p>
                    </w:tc>
                    <w:tc>
                      <w:tcPr>
                        <w:tcW w:w="1044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rPr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2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before="112"/>
                          <w:ind w:left="421" w:right="4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合计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before="112"/>
                          <w:ind w:right="13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一般公共预算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23" w:lineRule="exact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政府性基金</w:t>
                        </w:r>
                      </w:p>
                      <w:p>
                        <w:pPr>
                          <w:pStyle w:val="24"/>
                          <w:widowControl/>
                          <w:spacing w:line="325" w:lineRule="exact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预算</w:t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23" w:lineRule="exact"/>
                          <w:ind w:left="7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国有资本</w:t>
                        </w:r>
                      </w:p>
                      <w:p>
                        <w:pPr>
                          <w:pStyle w:val="24"/>
                          <w:widowControl/>
                          <w:spacing w:line="325" w:lineRule="exact"/>
                          <w:ind w:left="7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经营预算</w:t>
                        </w:r>
                      </w:p>
                    </w:tc>
                    <w:tc>
                      <w:tcPr>
                        <w:tcW w:w="895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rPr>
                            <w:lang w:eastAsia="en-US"/>
                          </w:rPr>
                        </w:pPr>
                      </w:p>
                    </w:tc>
                    <w:tc>
                      <w:tcPr>
                        <w:tcW w:w="974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rPr>
                            <w:lang w:eastAsia="en-US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8" w:hRule="atLeast"/>
                    </w:trPr>
                    <w:tc>
                      <w:tcPr>
                        <w:tcW w:w="22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8" w:lineRule="exact"/>
                          <w:ind w:left="1050" w:right="10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**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8" w:lineRule="exact"/>
                          <w:ind w:lef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8" w:lineRule="exact"/>
                          <w:ind w:lef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8" w:lineRule="exact"/>
                          <w:ind w:lef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8" w:lineRule="exact"/>
                          <w:ind w:lef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8" w:lineRule="exact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8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8" w:lineRule="exact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8" w:lineRule="exact"/>
                          <w:ind w:lef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8" w:hRule="atLeast"/>
                    </w:trPr>
                    <w:tc>
                      <w:tcPr>
                        <w:tcW w:w="22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8" w:lineRule="exact"/>
                          <w:ind w:left="1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合计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8" w:lineRule="exact"/>
                          <w:ind w:right="3"/>
                          <w:rPr>
                            <w:rFonts w:hint="eastAsia" w:eastAsia="宋体"/>
                            <w:sz w:val="20"/>
                            <w:lang w:val="en-US" w:eastAsia="zh-CN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lang w:val="en-US" w:eastAsia="zh-CN"/>
                          </w:rPr>
                          <w:t>1127.68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8" w:lineRule="exact"/>
                          <w:ind w:right="3"/>
                          <w:rPr>
                            <w:rFonts w:hint="eastAsia" w:eastAsia="宋体"/>
                            <w:sz w:val="20"/>
                            <w:lang w:val="en-US" w:eastAsia="zh-CN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lang w:val="en-US" w:eastAsia="zh-CN"/>
                          </w:rPr>
                          <w:t>1127.68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8" w:lineRule="exact"/>
                          <w:ind w:right="2"/>
                          <w:rPr>
                            <w:rFonts w:hint="eastAsia" w:eastAsia="宋体"/>
                            <w:sz w:val="20"/>
                            <w:lang w:val="en-US" w:eastAsia="zh-CN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lang w:val="en-US" w:eastAsia="zh-CN"/>
                          </w:rPr>
                          <w:t>1127.68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8" w:lineRule="exact"/>
                          <w:ind w:right="3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0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8" w:lineRule="exact"/>
                          <w:ind w:right="4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8" w:lineRule="exact"/>
                          <w:ind w:right="3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8" w:lineRule="exact"/>
                          <w:ind w:right="3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9" w:hRule="atLeast"/>
                    </w:trPr>
                    <w:tc>
                      <w:tcPr>
                        <w:tcW w:w="22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8" w:lineRule="exact"/>
                          <w:jc w:val="left"/>
                          <w:rPr>
                            <w:rFonts w:hint="eastAsia" w:eastAsia="宋体"/>
                            <w:sz w:val="20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0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8" w:lineRule="exact"/>
                          <w:ind w:right="3"/>
                          <w:jc w:val="center"/>
                          <w:rPr>
                            <w:rFonts w:hint="eastAsia" w:eastAsia="宋体"/>
                            <w:sz w:val="20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122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8" w:lineRule="exact"/>
                          <w:ind w:right="3"/>
                          <w:jc w:val="center"/>
                          <w:rPr>
                            <w:rFonts w:hint="eastAsia" w:eastAsia="宋体"/>
                            <w:sz w:val="20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11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8" w:lineRule="exact"/>
                          <w:ind w:right="2"/>
                          <w:jc w:val="center"/>
                          <w:rPr>
                            <w:rFonts w:hint="eastAsia" w:eastAsia="宋体"/>
                            <w:sz w:val="20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100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8" w:lineRule="exact"/>
                          <w:ind w:right="3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0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8" w:lineRule="exact"/>
                          <w:ind w:right="4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8" w:lineRule="exact"/>
                          <w:ind w:right="3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8" w:lineRule="exact"/>
                          <w:ind w:right="3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8" w:hRule="atLeast"/>
                    </w:trPr>
                    <w:tc>
                      <w:tcPr>
                        <w:tcW w:w="22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8" w:lineRule="exact"/>
                          <w:ind w:left="415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8" w:lineRule="exact"/>
                          <w:ind w:right="3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8" w:lineRule="exact"/>
                          <w:ind w:right="3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8" w:lineRule="exact"/>
                          <w:ind w:right="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8" w:lineRule="exact"/>
                          <w:ind w:right="3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0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8" w:lineRule="exact"/>
                          <w:ind w:right="4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8" w:lineRule="exact"/>
                          <w:ind w:right="3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8" w:lineRule="exact"/>
                          <w:ind w:right="3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9" w:hRule="atLeast"/>
                    </w:trPr>
                    <w:tc>
                      <w:tcPr>
                        <w:tcW w:w="22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8" w:lineRule="exact"/>
                          <w:ind w:left="415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8" w:lineRule="exact"/>
                          <w:ind w:right="3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8" w:lineRule="exact"/>
                          <w:ind w:right="3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8" w:lineRule="exact"/>
                          <w:ind w:right="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8" w:lineRule="exact"/>
                          <w:ind w:right="3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0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8" w:lineRule="exact"/>
                          <w:ind w:right="4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8" w:lineRule="exact"/>
                          <w:ind w:right="3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8" w:lineRule="exact"/>
                          <w:ind w:right="3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9" w:hRule="atLeast"/>
                    </w:trPr>
                    <w:tc>
                      <w:tcPr>
                        <w:tcW w:w="22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8" w:lineRule="exact"/>
                          <w:ind w:right="114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8" w:lineRule="exact"/>
                          <w:ind w:right="3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8" w:lineRule="exact"/>
                          <w:ind w:right="3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8" w:lineRule="exact"/>
                          <w:ind w:right="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8" w:lineRule="exact"/>
                          <w:ind w:right="3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0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8" w:lineRule="exact"/>
                          <w:ind w:right="4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8" w:lineRule="exact"/>
                          <w:ind w:right="3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8" w:lineRule="exact"/>
                          <w:ind w:right="3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8" w:hRule="atLeast"/>
                    </w:trPr>
                    <w:tc>
                      <w:tcPr>
                        <w:tcW w:w="22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before="27"/>
                          <w:ind w:left="415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before="27"/>
                          <w:ind w:right="3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before="27"/>
                          <w:ind w:right="3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before="27"/>
                          <w:ind w:right="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before="27"/>
                          <w:ind w:right="3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0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before="27"/>
                          <w:ind w:right="4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before="27"/>
                          <w:ind w:right="3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before="27"/>
                          <w:ind w:right="3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6" w:hRule="atLeast"/>
                    </w:trPr>
                    <w:tc>
                      <w:tcPr>
                        <w:tcW w:w="22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24" w:lineRule="exact"/>
                          <w:ind w:left="14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before="111"/>
                          <w:ind w:right="3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before="111"/>
                          <w:ind w:right="3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before="111"/>
                          <w:ind w:right="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before="111"/>
                          <w:ind w:right="3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0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before="111"/>
                          <w:ind w:right="4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before="111"/>
                          <w:ind w:right="3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before="111"/>
                          <w:ind w:right="3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8" w:hRule="atLeast"/>
                    </w:trPr>
                    <w:tc>
                      <w:tcPr>
                        <w:tcW w:w="22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8" w:lineRule="exact"/>
                          <w:ind w:left="415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8" w:lineRule="exact"/>
                          <w:ind w:right="3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8" w:lineRule="exact"/>
                          <w:ind w:right="3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8" w:lineRule="exact"/>
                          <w:ind w:right="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8" w:lineRule="exact"/>
                          <w:ind w:right="3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0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8" w:lineRule="exact"/>
                          <w:ind w:right="4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8" w:lineRule="exact"/>
                          <w:ind w:right="3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8" w:lineRule="exact"/>
                          <w:ind w:right="3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8" w:hRule="atLeast"/>
                    </w:trPr>
                    <w:tc>
                      <w:tcPr>
                        <w:tcW w:w="22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8" w:lineRule="exact"/>
                          <w:ind w:left="415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8" w:lineRule="exact"/>
                          <w:ind w:right="3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8" w:lineRule="exact"/>
                          <w:ind w:right="3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8" w:lineRule="exact"/>
                          <w:ind w:right="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8" w:lineRule="exact"/>
                          <w:ind w:right="3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0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8" w:lineRule="exact"/>
                          <w:ind w:right="4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8" w:lineRule="exact"/>
                          <w:ind w:right="3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8" w:lineRule="exact"/>
                          <w:ind w:right="3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8" w:hRule="atLeast"/>
                    </w:trPr>
                    <w:tc>
                      <w:tcPr>
                        <w:tcW w:w="22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8" w:lineRule="exact"/>
                          <w:ind w:right="114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8" w:lineRule="exact"/>
                          <w:ind w:right="3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8" w:lineRule="exact"/>
                          <w:ind w:right="3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8" w:lineRule="exact"/>
                          <w:ind w:right="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8" w:lineRule="exact"/>
                          <w:ind w:right="3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0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8" w:lineRule="exact"/>
                          <w:ind w:right="4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8" w:lineRule="exact"/>
                          <w:ind w:right="3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8" w:lineRule="exact"/>
                          <w:ind w:right="3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8" w:hRule="atLeast"/>
                    </w:trPr>
                    <w:tc>
                      <w:tcPr>
                        <w:tcW w:w="22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6" w:lineRule="exact"/>
                          <w:ind w:left="14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6" w:lineRule="exact"/>
                          <w:ind w:right="3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6" w:lineRule="exact"/>
                          <w:ind w:right="3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6" w:lineRule="exact"/>
                          <w:ind w:right="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6" w:lineRule="exact"/>
                          <w:ind w:right="3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0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6" w:lineRule="exact"/>
                          <w:ind w:right="4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6" w:lineRule="exact"/>
                          <w:ind w:right="3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46" w:lineRule="exact"/>
                          <w:ind w:right="3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2"/>
                    <w:widowControl/>
                  </w:pPr>
                </w:p>
              </w:txbxContent>
            </v:textbox>
          </v:shape>
        </w:pict>
      </w:r>
      <w:r>
        <w:rPr>
          <w:sz w:val="20"/>
        </w:rPr>
        <w:t>单位名称：</w:t>
      </w:r>
      <w:r>
        <w:rPr>
          <w:rFonts w:hint="eastAsia"/>
          <w:sz w:val="20"/>
          <w:lang w:eastAsia="zh-CN"/>
        </w:rPr>
        <w:t>韶关市曲江区国土资源分局</w:t>
      </w:r>
      <w:r>
        <w:rPr>
          <w:sz w:val="20"/>
        </w:rPr>
        <w:tab/>
      </w:r>
      <w:r>
        <w:rPr>
          <w:sz w:val="20"/>
        </w:rPr>
        <w:t>金额</w:t>
      </w:r>
      <w:r>
        <w:rPr>
          <w:spacing w:val="-10"/>
          <w:sz w:val="20"/>
        </w:rPr>
        <w:t>：</w:t>
      </w:r>
      <w:r>
        <w:rPr>
          <w:sz w:val="20"/>
        </w:rPr>
        <w:t>万元</w:t>
      </w:r>
    </w:p>
    <w:p>
      <w:pPr>
        <w:rPr>
          <w:rFonts w:ascii="Noto Sans Mono CJK JP Regular" w:hAnsi="Noto Sans Mono CJK JP Regular" w:eastAsia="宋体" w:cs="Noto Sans Mono CJK JP Regular"/>
          <w:sz w:val="20"/>
        </w:rPr>
        <w:sectPr>
          <w:pgSz w:w="11910" w:h="16840"/>
          <w:pgMar w:top="1580" w:right="460" w:bottom="1080" w:left="640" w:header="1" w:footer="890" w:gutter="0"/>
          <w:cols w:space="720" w:num="1"/>
          <w:docGrid w:type="lines" w:linePitch="312" w:charSpace="0"/>
        </w:sectPr>
      </w:pPr>
    </w:p>
    <w:p>
      <w:pPr>
        <w:pStyle w:val="2"/>
        <w:widowControl/>
        <w:rPr>
          <w:rFonts w:ascii="Times New Roman" w:eastAsia="宋体"/>
          <w:sz w:val="20"/>
        </w:rPr>
      </w:pPr>
    </w:p>
    <w:p>
      <w:pPr>
        <w:pStyle w:val="2"/>
        <w:widowControl/>
        <w:spacing w:before="5"/>
        <w:rPr>
          <w:rFonts w:ascii="Times New Roman"/>
          <w:sz w:val="16"/>
        </w:rPr>
      </w:pPr>
    </w:p>
    <w:p>
      <w:pPr>
        <w:wordWrap w:val="0"/>
        <w:autoSpaceDE w:val="0"/>
        <w:autoSpaceDN w:val="0"/>
        <w:spacing w:line="399" w:lineRule="exact"/>
        <w:ind w:right="198"/>
        <w:jc w:val="right"/>
        <w:rPr>
          <w:sz w:val="20"/>
        </w:rPr>
      </w:pPr>
      <w:r>
        <w:rPr>
          <w:rFonts w:ascii="Noto Sans Mono CJK JP Regular" w:hAnsi="Noto Sans Mono CJK JP Regular" w:eastAsia="Noto Sans Mono CJK JP Regular" w:cs="Noto Sans Mono CJK JP Regular"/>
        </w:rPr>
        <w:br w:type="column"/>
      </w:r>
      <w:r>
        <w:rPr>
          <w:rFonts w:ascii="Noto Sans Mono CJK JP Regular" w:hAnsi="Noto Sans Mono CJK JP Regular" w:eastAsia="Noto Sans Mono CJK JP Regular" w:cs="Noto Sans Mono CJK JP Regular"/>
        </w:rPr>
        <w:tab/>
      </w:r>
      <w:r>
        <w:rPr>
          <w:rFonts w:ascii="Noto Sans Mono CJK JP Regular" w:hAnsi="Noto Sans Mono CJK JP Regular" w:eastAsia="Noto Sans Mono CJK JP Regular" w:cs="Noto Sans Mono CJK JP Regular"/>
          <w:sz w:val="20"/>
        </w:rPr>
        <w:t>表 11</w:t>
      </w:r>
      <w:r>
        <w:rPr>
          <w:rFonts w:hint="eastAsia" w:ascii="Noto Sans Mono CJK JP Regular" w:hAnsi="Noto Sans Mono CJK JP Regular" w:eastAsia="Noto Sans Mono CJK JP Regular" w:cs="Noto Sans Mono CJK JP Regular"/>
          <w:sz w:val="20"/>
        </w:rPr>
        <w:t xml:space="preserve">   </w:t>
      </w:r>
    </w:p>
    <w:p>
      <w:pPr>
        <w:rPr>
          <w:rFonts w:ascii="Noto Sans Mono CJK JP Regular" w:hAnsi="Noto Sans Mono CJK JP Regular" w:eastAsia="Noto Sans Mono CJK JP Regular" w:cs="Noto Sans Mono CJK JP Regular"/>
          <w:sz w:val="20"/>
        </w:rPr>
      </w:pPr>
    </w:p>
    <w:p>
      <w:pPr>
        <w:autoSpaceDE w:val="0"/>
        <w:autoSpaceDN w:val="0"/>
        <w:ind w:left="3368"/>
        <w:rPr>
          <w:rFonts w:ascii="Noto Sans CJK JP Regular" w:hAnsi="Noto Sans Mono CJK JP Regular" w:eastAsia="Noto Sans CJK JP Regular" w:cs="Noto Sans CJK JP Regular"/>
          <w:sz w:val="28"/>
        </w:rPr>
      </w:pPr>
      <w:r>
        <w:rPr>
          <w:rFonts w:hint="eastAsia" w:ascii="Noto Sans CJK JP Regular" w:hAnsi="Noto Sans Mono CJK JP Regular" w:eastAsia="宋体" w:cs="Noto Sans CJK JP Regular"/>
          <w:w w:val="95"/>
          <w:sz w:val="28"/>
          <w:lang w:val="en-US" w:eastAsia="zh-CN"/>
        </w:rPr>
        <w:t>2018</w:t>
      </w:r>
      <w:r>
        <w:rPr>
          <w:rFonts w:ascii="Noto Sans CJK JP Regular" w:hAnsi="Noto Sans Mono CJK JP Regular" w:eastAsia="Noto Sans CJK JP Regular" w:cs="Noto Sans CJK JP Regular"/>
          <w:w w:val="95"/>
          <w:sz w:val="28"/>
        </w:rPr>
        <w:t>年部门预算项目支出</w:t>
      </w:r>
      <w:r>
        <w:rPr>
          <w:rFonts w:hint="eastAsia" w:ascii="Noto Sans CJK JP Regular" w:hAnsi="Noto Sans Mono CJK JP Regular" w:eastAsia="Noto Sans CJK JP Regular" w:cs="Noto Sans CJK JP Regular"/>
          <w:w w:val="95"/>
          <w:sz w:val="28"/>
        </w:rPr>
        <w:t>及其他</w:t>
      </w:r>
      <w:r>
        <w:rPr>
          <w:rFonts w:hint="eastAsia" w:ascii="Noto Sans CJK JP Regular" w:hAnsi="Noto Sans Mono CJK JP Regular" w:eastAsia="宋体" w:cs="Noto Sans CJK JP Regular"/>
          <w:w w:val="95"/>
          <w:sz w:val="28"/>
          <w:lang w:val="en-US" w:eastAsia="zh-CN"/>
        </w:rPr>
        <w:t>支出</w:t>
      </w:r>
      <w:r>
        <w:rPr>
          <w:rFonts w:ascii="Noto Sans CJK JP Regular" w:hAnsi="Noto Sans Mono CJK JP Regular" w:eastAsia="Noto Sans CJK JP Regular" w:cs="Noto Sans CJK JP Regular"/>
          <w:w w:val="95"/>
          <w:sz w:val="28"/>
        </w:rPr>
        <w:t>预算表</w:t>
      </w:r>
    </w:p>
    <w:p>
      <w:pPr>
        <w:rPr>
          <w:rFonts w:ascii="Noto Sans Mono CJK JP Regular" w:hAnsi="Noto Sans Mono CJK JP Regular" w:eastAsia="Noto Sans Mono CJK JP Regular" w:cs="Noto Sans Mono CJK JP Regular"/>
          <w:sz w:val="20"/>
        </w:rPr>
        <w:sectPr>
          <w:type w:val="continuous"/>
          <w:pgSz w:w="11910" w:h="16840"/>
          <w:pgMar w:top="1580" w:right="460" w:bottom="1160" w:left="640" w:header="720" w:footer="720" w:gutter="0"/>
          <w:cols w:space="720" w:num="1"/>
          <w:docGrid w:type="lines" w:linePitch="312" w:charSpace="0"/>
        </w:sectPr>
      </w:pPr>
    </w:p>
    <w:p>
      <w:pPr>
        <w:tabs>
          <w:tab w:val="left" w:pos="9605"/>
        </w:tabs>
        <w:autoSpaceDE w:val="0"/>
        <w:autoSpaceDN w:val="0"/>
        <w:spacing w:before="2"/>
        <w:ind w:left="135"/>
        <w:rPr>
          <w:rFonts w:eastAsia="宋体"/>
          <w:sz w:val="20"/>
        </w:rPr>
      </w:pPr>
      <w:r>
        <w:rPr>
          <w:rFonts w:ascii="Noto Sans Mono CJK JP Regular" w:hAnsi="Noto Sans Mono CJK JP Regular" w:eastAsia="Noto Sans Mono CJK JP Regular" w:cs="Noto Sans Mono CJK JP Regular"/>
        </w:rPr>
        <w:pict>
          <v:shape id="文本框 9" o:spid="_x0000_s1048" o:spt="202" type="#_x0000_t202" style="position:absolute;left:0pt;margin-left:37.75pt;margin-top:20pt;height:592.9pt;width:525.75pt;mso-position-horizontal-relative:page;z-index:25166848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10"/>
                    <w:tblW w:w="10500" w:type="dxa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02"/>
                    <w:gridCol w:w="1316"/>
                    <w:gridCol w:w="1074"/>
                    <w:gridCol w:w="1074"/>
                    <w:gridCol w:w="867"/>
                    <w:gridCol w:w="988"/>
                    <w:gridCol w:w="944"/>
                    <w:gridCol w:w="938"/>
                    <w:gridCol w:w="1497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7" w:hRule="atLeast"/>
                    </w:trPr>
                    <w:tc>
                      <w:tcPr>
                        <w:tcW w:w="1802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before="13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24"/>
                          <w:widowControl/>
                          <w:spacing w:line="180" w:lineRule="auto"/>
                          <w:ind w:left="110" w:leftChars="50" w:right="4" w:firstLine="1615" w:firstLineChars="85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支出项目类别</w:t>
                        </w:r>
                        <w:r>
                          <w:rPr>
                            <w:sz w:val="20"/>
                          </w:rPr>
                          <w:t>（资金使用单位）</w:t>
                        </w:r>
                      </w:p>
                    </w:tc>
                    <w:tc>
                      <w:tcPr>
                        <w:tcW w:w="1316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before="12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24"/>
                          <w:widowControl/>
                          <w:ind w:left="436" w:right="43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总计</w:t>
                        </w:r>
                      </w:p>
                    </w:tc>
                    <w:tc>
                      <w:tcPr>
                        <w:tcW w:w="4003" w:type="dxa"/>
                        <w:gridSpan w:val="4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1580" w:right="15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财政拨款</w:t>
                        </w:r>
                      </w:p>
                    </w:tc>
                    <w:tc>
                      <w:tcPr>
                        <w:tcW w:w="944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before="13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24"/>
                          <w:widowControl/>
                          <w:spacing w:line="180" w:lineRule="auto"/>
                          <w:ind w:left="271" w:right="60" w:hanging="20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财政专户拨款</w:t>
                        </w:r>
                      </w:p>
                    </w:tc>
                    <w:tc>
                      <w:tcPr>
                        <w:tcW w:w="938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before="12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24"/>
                          <w:widowControl/>
                          <w:ind w:left="6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其他资金</w:t>
                        </w:r>
                      </w:p>
                    </w:tc>
                    <w:tc>
                      <w:tcPr>
                        <w:tcW w:w="1497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before="12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24"/>
                          <w:widowControl/>
                          <w:ind w:left="34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绩效目标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66" w:hRule="atLeast"/>
                    </w:trPr>
                    <w:tc>
                      <w:tcPr>
                        <w:tcW w:w="1802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rPr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16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rPr>
                            <w:lang w:eastAsia="en-US"/>
                          </w:rPr>
                        </w:pPr>
                      </w:p>
                    </w:tc>
                    <w:tc>
                      <w:tcPr>
                        <w:tcW w:w="10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before="110"/>
                          <w:ind w:left="33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合计</w:t>
                        </w:r>
                      </w:p>
                    </w:tc>
                    <w:tc>
                      <w:tcPr>
                        <w:tcW w:w="10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left="16" w:righ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一般公共预</w:t>
                        </w:r>
                      </w:p>
                      <w:p>
                        <w:pPr>
                          <w:pStyle w:val="24"/>
                          <w:widowControl/>
                          <w:spacing w:line="324" w:lineRule="exact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算</w:t>
                        </w:r>
                      </w:p>
                    </w:tc>
                    <w:tc>
                      <w:tcPr>
                        <w:tcW w:w="86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left="3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政府性基</w:t>
                        </w:r>
                      </w:p>
                      <w:p>
                        <w:pPr>
                          <w:pStyle w:val="24"/>
                          <w:widowControl/>
                          <w:spacing w:line="324" w:lineRule="exact"/>
                          <w:ind w:left="13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金预算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22" w:lineRule="exact"/>
                          <w:ind w:left="9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国有资本</w:t>
                        </w:r>
                      </w:p>
                      <w:p>
                        <w:pPr>
                          <w:pStyle w:val="24"/>
                          <w:widowControl/>
                          <w:spacing w:line="324" w:lineRule="exact"/>
                          <w:ind w:left="9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经营预算</w:t>
                        </w:r>
                      </w:p>
                    </w:tc>
                    <w:tc>
                      <w:tcPr>
                        <w:tcW w:w="944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rPr>
                            <w:lang w:eastAsia="en-US"/>
                          </w:rPr>
                        </w:pPr>
                      </w:p>
                    </w:tc>
                    <w:tc>
                      <w:tcPr>
                        <w:tcW w:w="938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rPr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97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rPr>
                            <w:lang w:eastAsia="en-US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7" w:hRule="atLeast"/>
                    </w:trPr>
                    <w:tc>
                      <w:tcPr>
                        <w:tcW w:w="180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779" w:right="77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**</w:t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86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11"/>
                          <w:jc w:val="center"/>
                          <w:rPr>
                            <w:w w:val="99"/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11"/>
                          <w:jc w:val="center"/>
                          <w:rPr>
                            <w:w w:val="99"/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11"/>
                          <w:jc w:val="center"/>
                          <w:rPr>
                            <w:w w:val="99"/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ind w:left="11"/>
                          <w:jc w:val="center"/>
                          <w:rPr>
                            <w:w w:val="99"/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11"/>
                          <w:jc w:val="center"/>
                          <w:rPr>
                            <w:w w:val="99"/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7" w:hRule="atLeast"/>
                    </w:trPr>
                    <w:tc>
                      <w:tcPr>
                        <w:tcW w:w="180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1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合计</w:t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40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lang w:val="en-US" w:eastAsia="zh-CN"/>
                          </w:rPr>
                          <w:t>549.5</w:t>
                        </w:r>
                      </w:p>
                    </w:tc>
                    <w:tc>
                      <w:tcPr>
                        <w:tcW w:w="10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2"/>
                          <w:rPr>
                            <w:rFonts w:hint="eastAsia" w:eastAsia="宋体"/>
                            <w:sz w:val="20"/>
                            <w:lang w:val="en-US" w:eastAsia="zh-CN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lang w:val="en-US" w:eastAsia="zh-CN"/>
                          </w:rPr>
                          <w:t>549.5</w:t>
                        </w:r>
                      </w:p>
                    </w:tc>
                    <w:tc>
                      <w:tcPr>
                        <w:tcW w:w="10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3"/>
                          <w:rPr>
                            <w:rFonts w:hint="eastAsia" w:eastAsia="宋体"/>
                            <w:sz w:val="20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86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jc w:val="left"/>
                          <w:rPr>
                            <w:rFonts w:hint="eastAsia" w:eastAsia="宋体"/>
                            <w:sz w:val="20"/>
                            <w:lang w:val="en-US" w:eastAsia="zh-CN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lang w:val="en-US" w:eastAsia="zh-CN"/>
                          </w:rPr>
                          <w:t>549.5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3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4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3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3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9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8" w:hRule="atLeast"/>
                    </w:trPr>
                    <w:tc>
                      <w:tcPr>
                        <w:tcW w:w="180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14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50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3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6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451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3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4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3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3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9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65" w:hRule="atLeast"/>
                    </w:trPr>
                    <w:tc>
                      <w:tcPr>
                        <w:tcW w:w="180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24" w:lineRule="exact"/>
                          <w:ind w:left="14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before="109"/>
                          <w:ind w:left="701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before="109"/>
                          <w:ind w:right="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before="109"/>
                          <w:ind w:right="3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6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before="109"/>
                          <w:ind w:left="451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before="109"/>
                          <w:ind w:right="3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before="109"/>
                          <w:ind w:right="4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3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before="109"/>
                          <w:ind w:right="3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9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65" w:hRule="atLeast"/>
                    </w:trPr>
                    <w:tc>
                      <w:tcPr>
                        <w:tcW w:w="180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23" w:lineRule="exact"/>
                          <w:ind w:left="14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before="110"/>
                          <w:ind w:right="3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before="110"/>
                          <w:ind w:right="4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before="110"/>
                          <w:ind w:right="3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6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before="110"/>
                          <w:ind w:left="451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before="110"/>
                          <w:ind w:right="3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before="110"/>
                          <w:ind w:right="4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3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before="110"/>
                          <w:ind w:right="3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9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66" w:hRule="atLeast"/>
                    </w:trPr>
                    <w:tc>
                      <w:tcPr>
                        <w:tcW w:w="180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24" w:lineRule="exact"/>
                          <w:ind w:left="14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before="109"/>
                          <w:ind w:left="80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before="109"/>
                          <w:ind w:right="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before="109"/>
                          <w:ind w:right="3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6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before="109"/>
                          <w:ind w:left="451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before="109"/>
                          <w:ind w:right="3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before="109"/>
                          <w:ind w:right="4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3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before="109"/>
                          <w:ind w:right="3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9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7" w:hRule="atLeast"/>
                    </w:trPr>
                    <w:tc>
                      <w:tcPr>
                        <w:tcW w:w="180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174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80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3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6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left="451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3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4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3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28" w:lineRule="exact"/>
                          <w:ind w:right="3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9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66" w:hRule="atLeast"/>
                    </w:trPr>
                    <w:tc>
                      <w:tcPr>
                        <w:tcW w:w="180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23" w:lineRule="exact"/>
                          <w:ind w:left="14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before="109"/>
                          <w:ind w:left="80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before="109"/>
                          <w:ind w:right="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before="109"/>
                          <w:ind w:right="3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6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before="109"/>
                          <w:ind w:left="451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before="109"/>
                          <w:ind w:right="3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before="109"/>
                          <w:ind w:right="4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3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before="109"/>
                          <w:ind w:right="3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9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83" w:hRule="atLeast"/>
                    </w:trPr>
                    <w:tc>
                      <w:tcPr>
                        <w:tcW w:w="180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02" w:lineRule="exact"/>
                          <w:ind w:left="14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ind w:left="701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ind w:right="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ind w:right="3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6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ind w:left="451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ind w:right="3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ind w:right="4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3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ind w:right="3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9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66" w:hRule="atLeast"/>
                    </w:trPr>
                    <w:tc>
                      <w:tcPr>
                        <w:tcW w:w="180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24" w:lineRule="exact"/>
                          <w:ind w:left="14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before="110"/>
                          <w:ind w:left="701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before="110"/>
                          <w:ind w:right="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before="110"/>
                          <w:ind w:right="3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6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before="110"/>
                          <w:ind w:left="451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before="110"/>
                          <w:ind w:right="3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before="110"/>
                          <w:ind w:right="4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3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before="110"/>
                          <w:ind w:right="3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9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66" w:hRule="atLeast"/>
                    </w:trPr>
                    <w:tc>
                      <w:tcPr>
                        <w:tcW w:w="180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line="323" w:lineRule="exact"/>
                          <w:ind w:left="14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before="110"/>
                          <w:ind w:left="80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before="110"/>
                          <w:ind w:right="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before="110"/>
                          <w:ind w:right="3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6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before="110"/>
                          <w:ind w:left="451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before="110"/>
                          <w:ind w:right="3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before="110"/>
                          <w:ind w:right="4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3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spacing w:before="110"/>
                          <w:ind w:right="3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9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24"/>
                          <w:widowControl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2"/>
                    <w:widowControl/>
                  </w:pPr>
                </w:p>
              </w:txbxContent>
            </v:textbox>
          </v:shape>
        </w:pict>
      </w:r>
      <w:r>
        <w:rPr>
          <w:sz w:val="20"/>
        </w:rPr>
        <w:t>单位名称：</w:t>
      </w:r>
      <w:r>
        <w:rPr>
          <w:rFonts w:hint="eastAsia"/>
          <w:sz w:val="20"/>
          <w:lang w:eastAsia="zh-CN"/>
        </w:rPr>
        <w:t>韶关市曲江区国土资源分局</w:t>
      </w:r>
      <w:r>
        <w:rPr>
          <w:sz w:val="20"/>
        </w:rPr>
        <w:tab/>
      </w:r>
      <w:r>
        <w:rPr>
          <w:sz w:val="20"/>
        </w:rPr>
        <w:t>金额：万元</w:t>
      </w:r>
    </w:p>
    <w:p>
      <w:pPr>
        <w:rPr>
          <w:rFonts w:ascii="Noto Sans Mono CJK JP Regular" w:hAnsi="Noto Sans Mono CJK JP Regular" w:eastAsia="宋体" w:cs="Noto Sans Mono CJK JP Regular"/>
          <w:sz w:val="20"/>
        </w:rPr>
        <w:sectPr>
          <w:type w:val="continuous"/>
          <w:pgSz w:w="11910" w:h="16840"/>
          <w:pgMar w:top="1580" w:right="460" w:bottom="1160" w:left="640" w:header="720" w:footer="720" w:gutter="0"/>
          <w:cols w:space="720" w:num="1"/>
          <w:docGrid w:type="lines" w:linePitch="312" w:charSpace="0"/>
        </w:sectPr>
      </w:pPr>
    </w:p>
    <w:p>
      <w:pPr>
        <w:tabs>
          <w:tab w:val="left" w:pos="676"/>
          <w:tab w:val="right" w:pos="10612"/>
        </w:tabs>
        <w:wordWrap w:val="0"/>
        <w:autoSpaceDE w:val="0"/>
        <w:autoSpaceDN w:val="0"/>
        <w:spacing w:line="399" w:lineRule="exact"/>
        <w:ind w:right="198"/>
        <w:rPr>
          <w:rFonts w:ascii="Noto Sans CJK JP Regular" w:hAnsi="Noto Sans Mono CJK JP Regular" w:eastAsia="Noto Sans CJK JP Regular" w:cs="Noto Sans CJK JP Regular"/>
          <w:sz w:val="28"/>
        </w:rPr>
      </w:pPr>
      <w:r>
        <w:rPr>
          <w:rFonts w:ascii="Noto Sans Mono CJK JP Regular" w:hAnsi="Noto Sans Mono CJK JP Regular" w:eastAsia="Noto Sans Mono CJK JP Regular" w:cs="Noto Sans Mono CJK JP Regular"/>
        </w:rPr>
        <w:tab/>
      </w:r>
    </w:p>
    <w:p>
      <w:pPr>
        <w:rPr>
          <w:rFonts w:ascii="Noto Sans Mono CJK JP Regular" w:hAnsi="Noto Sans Mono CJK JP Regular" w:eastAsia="Noto Sans Mono CJK JP Regular" w:cs="Noto Sans Mono CJK JP Regular"/>
          <w:sz w:val="20"/>
        </w:rPr>
        <w:sectPr>
          <w:type w:val="continuous"/>
          <w:pgSz w:w="11910" w:h="16840"/>
          <w:pgMar w:top="1580" w:right="460" w:bottom="1160" w:left="640" w:header="720" w:footer="720" w:gutter="0"/>
          <w:cols w:space="720" w:num="1"/>
          <w:docGrid w:type="lines" w:linePitch="312" w:charSpace="0"/>
        </w:sectPr>
      </w:pPr>
    </w:p>
    <w:p/>
    <w:p/>
    <w:p>
      <w:pPr>
        <w:ind w:firstLine="1320" w:firstLineChars="300"/>
        <w:jc w:val="both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第三部分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年部门预算情况说明</w:t>
      </w:r>
    </w:p>
    <w:p>
      <w:pPr>
        <w:widowControl w:val="0"/>
        <w:numPr>
          <w:ilvl w:val="0"/>
          <w:numId w:val="5"/>
        </w:numPr>
        <w:adjustRightInd/>
        <w:snapToGrid/>
        <w:spacing w:after="0"/>
        <w:ind w:firstLine="440" w:firstLineChars="200"/>
        <w:jc w:val="both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部门预算收支增减变化情况</w:t>
      </w:r>
    </w:p>
    <w:p>
      <w:pPr>
        <w:ind w:firstLine="640"/>
        <w:rPr>
          <w:rFonts w:ascii="黑体" w:hAnsi="黑体" w:eastAsia="黑体" w:cs="黑体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2018</w:t>
      </w:r>
      <w:r>
        <w:rPr>
          <w:rFonts w:hint="eastAsia" w:ascii="仿宋_GB2312" w:hAnsi="仿宋_GB2312" w:cs="仿宋_GB2312"/>
          <w:szCs w:val="32"/>
        </w:rPr>
        <w:t>年本部门收入预算</w:t>
      </w:r>
      <w:r>
        <w:rPr>
          <w:rFonts w:hint="eastAsia" w:ascii="仿宋_GB2312" w:hAnsi="仿宋_GB2312" w:cs="仿宋_GB2312"/>
          <w:szCs w:val="32"/>
          <w:lang w:val="en-US" w:eastAsia="zh-CN"/>
        </w:rPr>
        <w:t>1677.18</w:t>
      </w:r>
      <w:r>
        <w:rPr>
          <w:rFonts w:hint="eastAsia" w:ascii="仿宋_GB2312" w:hAnsi="仿宋_GB2312" w:cs="仿宋_GB2312"/>
          <w:szCs w:val="32"/>
        </w:rPr>
        <w:t>万元，比上年减少</w:t>
      </w:r>
      <w:r>
        <w:rPr>
          <w:rFonts w:hint="eastAsia" w:ascii="仿宋_GB2312" w:hAnsi="仿宋_GB2312" w:cs="仿宋_GB2312"/>
          <w:szCs w:val="32"/>
          <w:lang w:val="en-US" w:eastAsia="zh-CN"/>
        </w:rPr>
        <w:t>2028.44</w:t>
      </w:r>
      <w:r>
        <w:rPr>
          <w:rFonts w:hint="eastAsia" w:ascii="仿宋_GB2312" w:hAnsi="仿宋_GB2312" w:cs="仿宋_GB2312"/>
          <w:szCs w:val="32"/>
        </w:rPr>
        <w:t>万元，下降</w:t>
      </w:r>
      <w:r>
        <w:rPr>
          <w:rFonts w:hint="eastAsia" w:ascii="仿宋_GB2312" w:hAnsi="仿宋_GB2312" w:cs="仿宋_GB2312"/>
          <w:szCs w:val="32"/>
          <w:lang w:val="en-US" w:eastAsia="zh-CN"/>
        </w:rPr>
        <w:t>55</w:t>
      </w:r>
      <w:r>
        <w:rPr>
          <w:rFonts w:ascii="仿宋_GB2312" w:hAnsi="仿宋_GB2312" w:cs="仿宋_GB2312"/>
          <w:szCs w:val="32"/>
        </w:rPr>
        <w:t>%</w:t>
      </w:r>
      <w:r>
        <w:rPr>
          <w:rFonts w:hint="eastAsia" w:ascii="仿宋_GB2312" w:hAnsi="仿宋_GB2312" w:cs="仿宋_GB2312"/>
          <w:szCs w:val="32"/>
        </w:rPr>
        <w:t>，主要原因是</w:t>
      </w:r>
      <w:r>
        <w:rPr>
          <w:rFonts w:hint="eastAsia" w:ascii="仿宋_GB2312" w:hAnsi="仿宋_GB2312" w:cs="仿宋_GB2312"/>
          <w:szCs w:val="32"/>
          <w:lang w:eastAsia="zh-CN"/>
        </w:rPr>
        <w:t>政府性资金减少。</w:t>
      </w:r>
      <w:r>
        <w:rPr>
          <w:rFonts w:hint="eastAsia" w:ascii="仿宋_GB2312" w:hAnsi="仿宋_GB2312" w:cs="仿宋_GB2312"/>
          <w:szCs w:val="32"/>
        </w:rPr>
        <w:t>支出预算</w:t>
      </w:r>
      <w:r>
        <w:rPr>
          <w:rFonts w:hint="eastAsia" w:ascii="仿宋_GB2312" w:hAnsi="仿宋_GB2312" w:cs="仿宋_GB2312"/>
          <w:szCs w:val="32"/>
          <w:lang w:val="en-US" w:eastAsia="zh-CN"/>
        </w:rPr>
        <w:t>1677.18</w:t>
      </w:r>
      <w:r>
        <w:rPr>
          <w:rFonts w:hint="eastAsia" w:ascii="仿宋_GB2312" w:hAnsi="仿宋_GB2312" w:cs="仿宋_GB2312"/>
          <w:szCs w:val="32"/>
        </w:rPr>
        <w:t>万元，</w:t>
      </w:r>
      <w:r>
        <w:rPr>
          <w:rFonts w:hint="eastAsia" w:ascii="仿宋_GB2312" w:hAnsi="仿宋_GB2312" w:cs="仿宋_GB2312"/>
          <w:szCs w:val="32"/>
          <w:lang w:eastAsia="zh-CN"/>
        </w:rPr>
        <w:t>比上年</w:t>
      </w:r>
      <w:r>
        <w:rPr>
          <w:rFonts w:hint="eastAsia" w:ascii="仿宋_GB2312" w:hAnsi="仿宋_GB2312" w:cs="仿宋_GB2312"/>
          <w:szCs w:val="32"/>
        </w:rPr>
        <w:t>减少</w:t>
      </w:r>
      <w:r>
        <w:rPr>
          <w:rFonts w:hint="eastAsia" w:ascii="仿宋_GB2312" w:hAnsi="仿宋_GB2312" w:cs="仿宋_GB2312"/>
          <w:szCs w:val="32"/>
          <w:lang w:val="en-US" w:eastAsia="zh-CN"/>
        </w:rPr>
        <w:t>2028.44</w:t>
      </w:r>
      <w:r>
        <w:rPr>
          <w:rFonts w:hint="eastAsia" w:ascii="仿宋_GB2312" w:hAnsi="仿宋_GB2312" w:cs="仿宋_GB2312"/>
          <w:szCs w:val="32"/>
        </w:rPr>
        <w:t>万元，下降</w:t>
      </w:r>
      <w:r>
        <w:rPr>
          <w:rFonts w:hint="eastAsia" w:ascii="仿宋_GB2312" w:hAnsi="仿宋_GB2312" w:cs="仿宋_GB2312"/>
          <w:szCs w:val="32"/>
          <w:lang w:val="en-US" w:eastAsia="zh-CN"/>
        </w:rPr>
        <w:t>55</w:t>
      </w:r>
      <w:r>
        <w:rPr>
          <w:rFonts w:ascii="仿宋_GB2312" w:hAnsi="仿宋_GB2312" w:cs="仿宋_GB2312"/>
          <w:szCs w:val="32"/>
        </w:rPr>
        <w:t>%</w:t>
      </w:r>
      <w:r>
        <w:rPr>
          <w:rFonts w:hint="eastAsia" w:ascii="仿宋_GB2312" w:hAnsi="仿宋_GB2312" w:cs="仿宋_GB2312"/>
          <w:szCs w:val="32"/>
        </w:rPr>
        <w:t>，主要原因是</w:t>
      </w:r>
      <w:r>
        <w:rPr>
          <w:rFonts w:hint="eastAsia" w:ascii="仿宋_GB2312" w:hAnsi="仿宋_GB2312" w:cs="仿宋_GB2312"/>
          <w:szCs w:val="32"/>
          <w:lang w:eastAsia="zh-CN"/>
        </w:rPr>
        <w:t>政府性资金减少</w:t>
      </w:r>
      <w:r>
        <w:rPr>
          <w:rFonts w:hint="eastAsia" w:ascii="仿宋_GB2312" w:hAnsi="仿宋_GB2312" w:cs="仿宋_GB2312"/>
          <w:szCs w:val="32"/>
        </w:rPr>
        <w:t>。</w:t>
      </w:r>
    </w:p>
    <w:p>
      <w:pPr>
        <w:ind w:firstLine="640"/>
        <w:rPr>
          <w:rFonts w:ascii="黑体" w:hAnsi="黑体" w:eastAsia="黑体" w:cs="黑体"/>
          <w:szCs w:val="32"/>
        </w:rPr>
      </w:pPr>
    </w:p>
    <w:p>
      <w:pPr>
        <w:widowControl w:val="0"/>
        <w:numPr>
          <w:ilvl w:val="0"/>
          <w:numId w:val="5"/>
        </w:numPr>
        <w:adjustRightInd/>
        <w:snapToGrid/>
        <w:spacing w:after="0"/>
        <w:ind w:firstLine="440" w:firstLineChars="200"/>
        <w:jc w:val="both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“三公”经费安排情况说明</w:t>
      </w:r>
    </w:p>
    <w:p>
      <w:pPr>
        <w:ind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2018</w:t>
      </w:r>
      <w:r>
        <w:rPr>
          <w:rFonts w:hint="eastAsia" w:ascii="仿宋_GB2312" w:hAnsi="仿宋_GB2312" w:cs="仿宋_GB2312"/>
          <w:szCs w:val="32"/>
        </w:rPr>
        <w:t>年本部门“三公”经费预算安排</w:t>
      </w:r>
      <w:r>
        <w:rPr>
          <w:rFonts w:hint="eastAsia" w:ascii="仿宋_GB2312" w:hAnsi="仿宋_GB2312" w:cs="仿宋_GB2312"/>
          <w:szCs w:val="32"/>
          <w:lang w:val="en-US" w:eastAsia="zh-CN"/>
        </w:rPr>
        <w:t>22</w:t>
      </w:r>
      <w:r>
        <w:rPr>
          <w:rFonts w:hint="eastAsia" w:ascii="仿宋_GB2312" w:hAnsi="仿宋_GB2312" w:cs="仿宋_GB2312"/>
          <w:szCs w:val="32"/>
        </w:rPr>
        <w:t>万元，比</w:t>
      </w:r>
      <w:r>
        <w:rPr>
          <w:rFonts w:hint="eastAsia" w:ascii="仿宋_GB2312" w:hAnsi="仿宋_GB2312" w:cs="仿宋_GB2312"/>
          <w:szCs w:val="32"/>
          <w:lang w:eastAsia="zh-CN"/>
        </w:rPr>
        <w:t>上年</w:t>
      </w:r>
      <w:r>
        <w:rPr>
          <w:rFonts w:hint="eastAsia" w:ascii="仿宋_GB2312" w:hAnsi="仿宋_GB2312" w:cs="仿宋_GB2312"/>
          <w:szCs w:val="32"/>
        </w:rPr>
        <w:t>减少</w:t>
      </w:r>
      <w:r>
        <w:rPr>
          <w:rFonts w:hint="eastAsia" w:ascii="仿宋_GB2312" w:hAnsi="仿宋_GB2312" w:cs="仿宋_GB231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Cs w:val="32"/>
        </w:rPr>
        <w:t>万元，下降</w:t>
      </w:r>
      <w:r>
        <w:rPr>
          <w:rFonts w:hint="eastAsia" w:ascii="仿宋_GB2312" w:hAnsi="仿宋_GB2312" w:cs="仿宋_GB2312"/>
          <w:szCs w:val="32"/>
          <w:lang w:val="en-US" w:eastAsia="zh-CN"/>
        </w:rPr>
        <w:t>4</w:t>
      </w:r>
      <w:r>
        <w:rPr>
          <w:rFonts w:ascii="仿宋_GB2312" w:hAnsi="仿宋_GB2312" w:cs="仿宋_GB2312"/>
          <w:szCs w:val="32"/>
        </w:rPr>
        <w:t>%</w:t>
      </w:r>
      <w:r>
        <w:rPr>
          <w:rFonts w:hint="eastAsia" w:ascii="仿宋_GB2312" w:hAnsi="仿宋_GB2312" w:cs="仿宋_GB2312"/>
          <w:szCs w:val="32"/>
        </w:rPr>
        <w:t>，主要原因是</w:t>
      </w:r>
      <w:r>
        <w:rPr>
          <w:rFonts w:hint="eastAsia" w:ascii="仿宋_GB2312" w:hAnsi="仿宋_GB2312" w:cs="仿宋_GB2312"/>
          <w:szCs w:val="32"/>
          <w:lang w:eastAsia="zh-CN"/>
        </w:rPr>
        <w:t>减少</w:t>
      </w:r>
      <w:r>
        <w:rPr>
          <w:rFonts w:hint="eastAsia" w:ascii="仿宋_GB2312" w:hAnsi="仿宋_GB2312" w:cs="仿宋_GB2312"/>
          <w:szCs w:val="32"/>
          <w:lang w:val="en-US" w:eastAsia="zh-CN"/>
        </w:rPr>
        <w:t>1万元公务接待费</w:t>
      </w:r>
      <w:r>
        <w:rPr>
          <w:rFonts w:hint="eastAsia" w:ascii="仿宋_GB2312" w:hAnsi="仿宋_GB2312" w:cs="仿宋_GB2312"/>
          <w:szCs w:val="32"/>
        </w:rPr>
        <w:t>。其中：因公出国（境）费</w:t>
      </w:r>
      <w:r>
        <w:rPr>
          <w:rFonts w:hint="eastAsia" w:ascii="仿宋_GB2312" w:hAnsi="仿宋_GB2312" w:cs="仿宋_GB2312"/>
          <w:szCs w:val="32"/>
          <w:lang w:val="en-US" w:eastAsia="zh-CN"/>
        </w:rPr>
        <w:t>0</w:t>
      </w:r>
      <w:r>
        <w:rPr>
          <w:rFonts w:hint="eastAsia" w:ascii="仿宋_GB2312" w:hAnsi="仿宋_GB2312" w:cs="仿宋_GB2312"/>
          <w:szCs w:val="32"/>
        </w:rPr>
        <w:t>万元，主要原因是与上年保持不变；公务用车购置及运行费</w:t>
      </w:r>
      <w:r>
        <w:rPr>
          <w:rFonts w:hint="eastAsia" w:ascii="仿宋_GB2312" w:hAnsi="仿宋_GB2312" w:cs="仿宋_GB2312"/>
          <w:szCs w:val="32"/>
          <w:lang w:val="en-US" w:eastAsia="zh-CN"/>
        </w:rPr>
        <w:t>15</w:t>
      </w:r>
      <w:r>
        <w:rPr>
          <w:rFonts w:hint="eastAsia" w:ascii="仿宋_GB2312" w:hAnsi="仿宋_GB2312" w:cs="仿宋_GB2312"/>
          <w:szCs w:val="32"/>
        </w:rPr>
        <w:t>万元，主要</w:t>
      </w:r>
      <w:r>
        <w:rPr>
          <w:rFonts w:hint="eastAsia" w:ascii="仿宋_GB2312" w:hAnsi="仿宋_GB2312" w:cs="仿宋_GB2312"/>
          <w:szCs w:val="32"/>
          <w:lang w:eastAsia="zh-CN"/>
        </w:rPr>
        <w:t>原因是与</w:t>
      </w:r>
      <w:r>
        <w:rPr>
          <w:rFonts w:hint="eastAsia" w:ascii="仿宋_GB2312" w:hAnsi="仿宋_GB2312" w:cs="仿宋_GB2312"/>
          <w:szCs w:val="32"/>
        </w:rPr>
        <w:t>上年保持不变；公务接待费</w:t>
      </w:r>
      <w:r>
        <w:rPr>
          <w:rFonts w:hint="eastAsia" w:ascii="仿宋_GB2312" w:hAnsi="仿宋_GB2312" w:cs="仿宋_GB2312"/>
          <w:szCs w:val="32"/>
          <w:lang w:val="en-US" w:eastAsia="zh-CN"/>
        </w:rPr>
        <w:t>7</w:t>
      </w:r>
      <w:r>
        <w:rPr>
          <w:rFonts w:hint="eastAsia" w:ascii="仿宋_GB2312" w:hAnsi="仿宋_GB2312" w:cs="仿宋_GB2312"/>
          <w:szCs w:val="32"/>
        </w:rPr>
        <w:t>万元，比上年减少</w:t>
      </w:r>
      <w:r>
        <w:rPr>
          <w:rFonts w:hint="eastAsia" w:ascii="仿宋_GB2312" w:hAnsi="仿宋_GB2312" w:cs="仿宋_GB231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Cs w:val="32"/>
        </w:rPr>
        <w:t>万元，下降</w:t>
      </w:r>
      <w:r>
        <w:rPr>
          <w:rFonts w:hint="eastAsia" w:ascii="仿宋_GB2312" w:hAnsi="仿宋_GB2312" w:cs="仿宋_GB2312"/>
          <w:szCs w:val="32"/>
          <w:lang w:val="en-US" w:eastAsia="zh-CN"/>
        </w:rPr>
        <w:t>13</w:t>
      </w:r>
      <w:r>
        <w:rPr>
          <w:rFonts w:ascii="仿宋_GB2312" w:hAnsi="仿宋_GB2312" w:cs="仿宋_GB2312"/>
          <w:szCs w:val="32"/>
        </w:rPr>
        <w:t>%</w:t>
      </w:r>
      <w:r>
        <w:rPr>
          <w:rFonts w:hint="eastAsia" w:ascii="仿宋_GB2312" w:hAnsi="仿宋_GB2312" w:cs="仿宋_GB2312"/>
          <w:szCs w:val="32"/>
        </w:rPr>
        <w:t>，主要原因是</w:t>
      </w:r>
      <w:r>
        <w:rPr>
          <w:rFonts w:hint="eastAsia" w:ascii="仿宋_GB2312" w:hAnsi="仿宋_GB2312" w:cs="仿宋_GB2312"/>
          <w:szCs w:val="32"/>
          <w:lang w:eastAsia="zh-CN"/>
        </w:rPr>
        <w:t>认真贯彻落实中央八项规定精神和厉行节约的要求，从严控制公务接待费开支。</w:t>
      </w:r>
    </w:p>
    <w:p>
      <w:pPr>
        <w:widowControl w:val="0"/>
        <w:numPr>
          <w:ilvl w:val="0"/>
          <w:numId w:val="5"/>
        </w:numPr>
        <w:adjustRightInd/>
        <w:snapToGrid/>
        <w:spacing w:after="0"/>
        <w:ind w:firstLine="440" w:firstLineChars="200"/>
        <w:jc w:val="both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机关运行经费安排情况</w:t>
      </w:r>
    </w:p>
    <w:p>
      <w:pPr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 xml:space="preserve">   </w:t>
      </w:r>
      <w:r>
        <w:rPr>
          <w:rFonts w:hint="eastAsia" w:ascii="仿宋_GB2312" w:hAnsi="仿宋_GB2312" w:cs="仿宋_GB2312"/>
          <w:szCs w:val="32"/>
          <w:lang w:val="en-US" w:eastAsia="zh-CN"/>
        </w:rPr>
        <w:t>2018</w:t>
      </w:r>
      <w:r>
        <w:rPr>
          <w:rFonts w:hint="eastAsia" w:ascii="仿宋_GB2312" w:hAnsi="仿宋_GB2312" w:cs="仿宋_GB2312"/>
          <w:szCs w:val="32"/>
        </w:rPr>
        <w:t>年，本部门机关运行经费安排</w:t>
      </w:r>
      <w:r>
        <w:rPr>
          <w:rFonts w:hint="eastAsia" w:ascii="仿宋_GB2312" w:hAnsi="仿宋_GB2312" w:cs="仿宋_GB2312"/>
          <w:szCs w:val="32"/>
          <w:lang w:val="en-US" w:eastAsia="zh-CN"/>
        </w:rPr>
        <w:t>48.8</w:t>
      </w:r>
      <w:r>
        <w:rPr>
          <w:rFonts w:hint="eastAsia" w:ascii="仿宋_GB2312" w:hAnsi="仿宋_GB2312" w:cs="仿宋_GB2312"/>
          <w:szCs w:val="32"/>
        </w:rPr>
        <w:t>万元，比上年减少</w:t>
      </w:r>
      <w:r>
        <w:rPr>
          <w:rFonts w:hint="eastAsia" w:ascii="仿宋_GB2312" w:hAnsi="仿宋_GB2312" w:cs="仿宋_GB2312"/>
          <w:szCs w:val="32"/>
          <w:lang w:val="en-US" w:eastAsia="zh-CN"/>
        </w:rPr>
        <w:t>9.2</w:t>
      </w:r>
      <w:r>
        <w:rPr>
          <w:rFonts w:hint="eastAsia" w:ascii="仿宋_GB2312" w:hAnsi="仿宋_GB2312" w:cs="仿宋_GB2312"/>
          <w:szCs w:val="32"/>
        </w:rPr>
        <w:t>万元，下降</w:t>
      </w:r>
      <w:r>
        <w:rPr>
          <w:rFonts w:hint="eastAsia" w:ascii="仿宋_GB2312" w:hAnsi="仿宋_GB2312" w:cs="仿宋_GB2312"/>
          <w:szCs w:val="32"/>
          <w:lang w:val="en-US" w:eastAsia="zh-CN"/>
        </w:rPr>
        <w:t>16</w:t>
      </w:r>
      <w:r>
        <w:rPr>
          <w:rFonts w:ascii="仿宋_GB2312" w:hAnsi="仿宋_GB2312" w:cs="仿宋_GB2312"/>
          <w:szCs w:val="32"/>
        </w:rPr>
        <w:t>%</w:t>
      </w:r>
      <w:r>
        <w:rPr>
          <w:rFonts w:hint="eastAsia" w:ascii="仿宋_GB2312" w:hAnsi="仿宋_GB2312" w:cs="仿宋_GB2312"/>
          <w:szCs w:val="32"/>
        </w:rPr>
        <w:t>，主要原因是</w:t>
      </w:r>
      <w:r>
        <w:rPr>
          <w:rFonts w:hint="eastAsia" w:ascii="仿宋_GB2312" w:hAnsi="仿宋_GB2312" w:cs="仿宋_GB2312"/>
          <w:szCs w:val="32"/>
          <w:lang w:eastAsia="zh-CN"/>
        </w:rPr>
        <w:t>强化预算管理，提高预算执行效率</w:t>
      </w:r>
      <w:r>
        <w:rPr>
          <w:rFonts w:hint="eastAsia" w:ascii="仿宋_GB2312" w:hAnsi="仿宋_GB2312" w:cs="仿宋_GB2312"/>
          <w:szCs w:val="32"/>
        </w:rPr>
        <w:t>。其中：办公费</w:t>
      </w:r>
      <w:r>
        <w:rPr>
          <w:rFonts w:hint="eastAsia" w:ascii="仿宋_GB2312" w:hAnsi="仿宋_GB2312" w:cs="仿宋_GB2312"/>
          <w:szCs w:val="32"/>
          <w:lang w:val="en-US" w:eastAsia="zh-CN"/>
        </w:rPr>
        <w:t>6万元</w:t>
      </w:r>
      <w:r>
        <w:rPr>
          <w:rFonts w:hint="eastAsia" w:ascii="仿宋_GB2312" w:hAnsi="仿宋_GB2312" w:cs="仿宋_GB2312"/>
          <w:szCs w:val="32"/>
        </w:rPr>
        <w:t>，</w:t>
      </w:r>
      <w:r>
        <w:rPr>
          <w:rFonts w:hint="eastAsia" w:ascii="仿宋_GB2312" w:hAnsi="仿宋_GB2312" w:cs="仿宋_GB2312"/>
          <w:szCs w:val="32"/>
          <w:lang w:eastAsia="zh-CN"/>
        </w:rPr>
        <w:t>公务招待费用</w:t>
      </w:r>
      <w:r>
        <w:rPr>
          <w:rFonts w:hint="eastAsia" w:ascii="仿宋_GB2312" w:hAnsi="仿宋_GB2312" w:cs="仿宋_GB2312"/>
          <w:szCs w:val="32"/>
          <w:lang w:val="en-US" w:eastAsia="zh-CN"/>
        </w:rPr>
        <w:t>7万元</w:t>
      </w:r>
      <w:r>
        <w:rPr>
          <w:rFonts w:hint="eastAsia" w:ascii="仿宋_GB2312" w:hAnsi="仿宋_GB2312" w:cs="仿宋_GB2312"/>
          <w:szCs w:val="32"/>
        </w:rPr>
        <w:t>，公务用车运行维护费</w:t>
      </w:r>
      <w:r>
        <w:rPr>
          <w:rFonts w:hint="eastAsia" w:ascii="仿宋_GB2312" w:hAnsi="仿宋_GB2312" w:cs="仿宋_GB2312"/>
          <w:szCs w:val="32"/>
          <w:lang w:val="en-US" w:eastAsia="zh-CN"/>
        </w:rPr>
        <w:t>15万元</w:t>
      </w:r>
      <w:r>
        <w:rPr>
          <w:rFonts w:hint="eastAsia" w:ascii="仿宋_GB2312" w:hAnsi="仿宋_GB2312" w:cs="仿宋_GB2312"/>
          <w:szCs w:val="32"/>
        </w:rPr>
        <w:t>等。</w:t>
      </w:r>
    </w:p>
    <w:p>
      <w:pPr>
        <w:rPr>
          <w:rFonts w:ascii="仿宋_GB2312" w:hAnsi="仿宋_GB2312" w:cs="仿宋_GB2312"/>
          <w:szCs w:val="32"/>
        </w:rPr>
      </w:pPr>
    </w:p>
    <w:p>
      <w:pPr>
        <w:widowControl w:val="0"/>
        <w:numPr>
          <w:ilvl w:val="0"/>
          <w:numId w:val="5"/>
        </w:numPr>
        <w:adjustRightInd/>
        <w:snapToGrid/>
        <w:spacing w:after="0"/>
        <w:ind w:firstLine="440" w:firstLineChars="200"/>
        <w:jc w:val="both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政府采购情况</w:t>
      </w:r>
    </w:p>
    <w:p>
      <w:pPr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 xml:space="preserve">    </w:t>
      </w:r>
      <w:r>
        <w:rPr>
          <w:rFonts w:hint="eastAsia" w:ascii="仿宋_GB2312" w:hAnsi="仿宋_GB2312" w:cs="仿宋_GB2312"/>
          <w:szCs w:val="32"/>
          <w:lang w:val="en-US" w:eastAsia="zh-CN"/>
        </w:rPr>
        <w:t>2015</w:t>
      </w:r>
      <w:r>
        <w:rPr>
          <w:rFonts w:hint="eastAsia" w:ascii="仿宋_GB2312" w:hAnsi="仿宋_GB2312" w:cs="仿宋_GB2312"/>
          <w:szCs w:val="32"/>
        </w:rPr>
        <w:t>年本部门政府采购安排</w:t>
      </w:r>
      <w:r>
        <w:rPr>
          <w:rFonts w:hint="eastAsia" w:ascii="仿宋_GB2312" w:hAnsi="仿宋_GB2312" w:cs="仿宋_GB2312"/>
          <w:szCs w:val="32"/>
          <w:lang w:val="en-US" w:eastAsia="zh-CN"/>
        </w:rPr>
        <w:t>0</w:t>
      </w:r>
      <w:r>
        <w:rPr>
          <w:rFonts w:hint="eastAsia" w:ascii="仿宋_GB2312" w:hAnsi="仿宋_GB2312" w:cs="仿宋_GB2312"/>
          <w:szCs w:val="32"/>
        </w:rPr>
        <w:t>万元</w:t>
      </w:r>
      <w:r>
        <w:rPr>
          <w:rFonts w:hint="eastAsia" w:ascii="仿宋_GB2312" w:hAnsi="仿宋_GB2312" w:cs="仿宋_GB2312"/>
          <w:szCs w:val="32"/>
          <w:lang w:val="en-US" w:eastAsia="zh-CN"/>
        </w:rPr>
        <w:t>。</w:t>
      </w:r>
    </w:p>
    <w:p>
      <w:pPr>
        <w:widowControl w:val="0"/>
        <w:numPr>
          <w:ilvl w:val="0"/>
          <w:numId w:val="5"/>
        </w:numPr>
        <w:adjustRightInd/>
        <w:snapToGrid/>
        <w:spacing w:after="0"/>
        <w:ind w:firstLine="440" w:firstLineChars="200"/>
        <w:jc w:val="both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国有资产占有使用情况</w:t>
      </w:r>
    </w:p>
    <w:p>
      <w:pPr>
        <w:ind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截至</w:t>
      </w:r>
      <w:r>
        <w:rPr>
          <w:rFonts w:hint="eastAsia" w:ascii="仿宋_GB2312" w:hAnsi="仿宋_GB2312" w:cs="仿宋_GB2312"/>
          <w:szCs w:val="32"/>
          <w:lang w:val="en-US" w:eastAsia="zh-CN"/>
        </w:rPr>
        <w:t>2017</w:t>
      </w:r>
      <w:r>
        <w:rPr>
          <w:rFonts w:hint="eastAsia" w:ascii="仿宋_GB2312" w:hAnsi="仿宋_GB2312" w:cs="仿宋_GB2312"/>
          <w:szCs w:val="32"/>
        </w:rPr>
        <w:t>年</w:t>
      </w:r>
      <w:r>
        <w:rPr>
          <w:rFonts w:hint="eastAsia" w:ascii="仿宋_GB2312" w:hAnsi="仿宋_GB2312" w:cs="仿宋_GB2312"/>
          <w:szCs w:val="32"/>
          <w:lang w:val="en-US" w:eastAsia="zh-CN"/>
        </w:rPr>
        <w:t>12</w:t>
      </w:r>
      <w:r>
        <w:rPr>
          <w:rFonts w:hint="eastAsia" w:ascii="仿宋_GB2312" w:hAnsi="仿宋_GB2312" w:cs="仿宋_GB2312"/>
          <w:szCs w:val="32"/>
        </w:rPr>
        <w:t>月</w:t>
      </w:r>
      <w:r>
        <w:rPr>
          <w:rFonts w:hint="eastAsia" w:ascii="仿宋_GB2312" w:hAnsi="仿宋_GB2312" w:cs="仿宋_GB2312"/>
          <w:szCs w:val="32"/>
          <w:lang w:val="en-US" w:eastAsia="zh-CN"/>
        </w:rPr>
        <w:t>31</w:t>
      </w:r>
      <w:r>
        <w:rPr>
          <w:rFonts w:hint="eastAsia" w:ascii="仿宋_GB2312" w:hAnsi="仿宋_GB2312" w:cs="仿宋_GB2312"/>
          <w:szCs w:val="32"/>
        </w:rPr>
        <w:t>日，本部门占有使用国有资产总体情况为：</w:t>
      </w:r>
      <w:r>
        <w:rPr>
          <w:rFonts w:hint="eastAsia" w:ascii="仿宋_GB2312" w:hAnsi="仿宋_GB2312" w:cs="仿宋_GB2312"/>
          <w:szCs w:val="32"/>
          <w:lang w:val="en-US" w:eastAsia="zh-CN"/>
        </w:rPr>
        <w:t>2241.63万元</w:t>
      </w:r>
      <w:r>
        <w:rPr>
          <w:rFonts w:hint="eastAsia" w:ascii="仿宋_GB2312" w:hAnsi="仿宋_GB2312" w:cs="仿宋_GB2312"/>
          <w:szCs w:val="32"/>
        </w:rPr>
        <w:t>，分布构成情况为：</w:t>
      </w:r>
      <w:r>
        <w:rPr>
          <w:rFonts w:hint="eastAsia" w:ascii="仿宋_GB2312" w:hAnsi="仿宋_GB2312" w:cs="仿宋_GB2312"/>
          <w:szCs w:val="32"/>
          <w:lang w:eastAsia="zh-CN"/>
        </w:rPr>
        <w:t>办公用房</w:t>
      </w:r>
      <w:r>
        <w:rPr>
          <w:rFonts w:hint="eastAsia" w:ascii="仿宋_GB2312" w:hAnsi="仿宋_GB2312" w:cs="仿宋_GB2312"/>
          <w:szCs w:val="32"/>
          <w:lang w:val="en-US" w:eastAsia="zh-CN"/>
        </w:rPr>
        <w:t>3940平方</w:t>
      </w:r>
      <w:r>
        <w:rPr>
          <w:rFonts w:hint="eastAsia" w:ascii="仿宋_GB2312" w:hAnsi="仿宋_GB2312" w:cs="仿宋_GB2312"/>
          <w:szCs w:val="32"/>
        </w:rPr>
        <w:t>，</w:t>
      </w:r>
      <w:r>
        <w:rPr>
          <w:rFonts w:hint="eastAsia" w:ascii="仿宋_GB2312" w:hAnsi="仿宋_GB2312" w:cs="仿宋_GB2312"/>
          <w:szCs w:val="32"/>
          <w:lang w:eastAsia="zh-CN"/>
        </w:rPr>
        <w:t>价值</w:t>
      </w:r>
      <w:r>
        <w:rPr>
          <w:rFonts w:hint="eastAsia" w:ascii="仿宋_GB2312" w:hAnsi="仿宋_GB2312" w:cs="仿宋_GB2312"/>
          <w:szCs w:val="32"/>
          <w:lang w:val="en-US" w:eastAsia="zh-CN"/>
        </w:rPr>
        <w:t>1669.27万元，汽车7辆价值234.2万元。其他固定资产338.16万元。</w:t>
      </w:r>
    </w:p>
    <w:p>
      <w:pPr>
        <w:ind w:firstLine="640"/>
        <w:rPr>
          <w:rFonts w:ascii="楷体_GB2312" w:hAnsi="楷体_GB2312" w:eastAsia="楷体_GB2312" w:cs="楷体_GB2312"/>
          <w:szCs w:val="32"/>
          <w:highlight w:val="lightGray"/>
        </w:rPr>
      </w:pPr>
    </w:p>
    <w:p>
      <w:pPr>
        <w:widowControl w:val="0"/>
        <w:numPr>
          <w:ilvl w:val="0"/>
          <w:numId w:val="5"/>
        </w:numPr>
        <w:adjustRightInd/>
        <w:snapToGrid/>
        <w:spacing w:after="0"/>
        <w:ind w:firstLine="440" w:firstLineChars="200"/>
        <w:jc w:val="both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预算绩效信息公开情况</w:t>
      </w:r>
    </w:p>
    <w:p>
      <w:pPr>
        <w:ind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2018</w:t>
      </w:r>
      <w:r>
        <w:rPr>
          <w:rFonts w:hint="eastAsia" w:ascii="仿宋_GB2312" w:hAnsi="仿宋_GB2312" w:cs="仿宋_GB2312"/>
          <w:szCs w:val="32"/>
        </w:rPr>
        <w:t>年，本部门推进预算绩效信息公开的有关工作情况</w:t>
      </w:r>
      <w:r>
        <w:rPr>
          <w:rFonts w:hint="eastAsia" w:ascii="仿宋_GB2312" w:hAnsi="仿宋_GB2312" w:cs="仿宋_GB2312"/>
          <w:szCs w:val="32"/>
          <w:lang w:val="en-US" w:eastAsia="zh-CN"/>
        </w:rPr>
        <w:t>,依照信息公开的相关精神及时，准确公开本部门的预算信息。</w:t>
      </w:r>
    </w:p>
    <w:p>
      <w:pPr>
        <w:ind w:firstLine="1760" w:firstLineChars="400"/>
        <w:jc w:val="both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第四部分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名词解释</w:t>
      </w:r>
    </w:p>
    <w:p>
      <w:pPr>
        <w:spacing w:line="600" w:lineRule="exact"/>
        <w:ind w:firstLine="560" w:firstLineChars="200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1.一般公共预算：指对以税收为主体的财政收入，安排用于保障和改善民生、推动经济社会发展、维护国家安全、维持国家机构正常运转等方面的收支预算。</w:t>
      </w:r>
    </w:p>
    <w:p>
      <w:pPr>
        <w:spacing w:line="600" w:lineRule="exact"/>
        <w:ind w:firstLine="560" w:firstLineChars="200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2.部门预算：指与财政部门直接发生预算缴款、拨款关系的政府机关、社会团体和其他单位，依据国家有关法律、法规规定及其履行职能的需要编制的本部门年度收支计划，涵盖部门各项收支，实行一个部门一本预算。</w:t>
      </w:r>
    </w:p>
    <w:p>
      <w:pPr>
        <w:spacing w:line="600" w:lineRule="exact"/>
        <w:ind w:firstLine="560" w:firstLineChars="200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3.机关运行费：即部门（单位）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spacing w:line="600" w:lineRule="exact"/>
        <w:ind w:firstLine="560" w:firstLineChars="200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4.“三公”经费包括因公出国（境）经费、公务用车购置及运行维护费和公务接待费。其中：因公出国（境）经费指市直行政单位、事业单位工作人员公务出国（境）的住宿费、差旅费、伙食补助费、杂费、培训费等支出；公务用车购置及运行维护费指市直行政单位、事业单位公务用车购置费、公务用车租用费、燃料费、维修费、过桥过路费、保险费等支出；公务接待费指市直行政单位、事业单位按规定开支的各类公务接待（外宾接待）费用。</w:t>
      </w:r>
    </w:p>
    <w:p>
      <w:pPr>
        <w:ind w:firstLine="440" w:firstLineChars="200"/>
        <w:rPr>
          <w:rFonts w:ascii="仿宋_GB2312" w:hAnsi="仿宋_GB2312" w:cs="仿宋_GB2312"/>
          <w:szCs w:val="32"/>
        </w:rPr>
      </w:pPr>
    </w:p>
    <w:p>
      <w:pPr>
        <w:spacing w:line="220" w:lineRule="atLeast"/>
      </w:pPr>
    </w:p>
    <w:sectPr>
      <w:headerReference r:id="rId3" w:type="default"/>
      <w:footerReference r:id="rId4" w:type="default"/>
      <w:footerReference r:id="rId5" w:type="even"/>
      <w:pgSz w:w="11906" w:h="16838"/>
      <w:pgMar w:top="1178" w:right="1418" w:bottom="884" w:left="1588" w:header="851" w:footer="992" w:gutter="0"/>
      <w:pgNumType w:fmt="numberInDash"/>
      <w:cols w:space="720" w:num="1"/>
      <w:docGrid w:type="linesAndChars" w:linePitch="5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oto Sans Mono CJK JP Regular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oto Sans CJK JP Regular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- 46 -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4"/>
      <w:ind w:right="360" w:firstLine="360"/>
      <w:jc w:val="right"/>
      <w:rPr>
        <w:rFonts w:ascii="宋体" w:hAnsi="宋体" w:eastAsia="宋体"/>
        <w:sz w:val="28"/>
        <w:szCs w:val="28"/>
      </w:rPr>
    </w:pPr>
    <w:r>
      <w:rPr>
        <w:rFonts w:ascii="仿宋_GB2312"/>
        <w:sz w:val="30"/>
        <w:szCs w:val="3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F2250"/>
    <w:multiLevelType w:val="singleLevel"/>
    <w:tmpl w:val="5A5F2250"/>
    <w:lvl w:ilvl="0" w:tentative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A5F2384"/>
    <w:multiLevelType w:val="singleLevel"/>
    <w:tmpl w:val="5A5F2384"/>
    <w:lvl w:ilvl="0" w:tentative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5A5F2A51"/>
    <w:multiLevelType w:val="singleLevel"/>
    <w:tmpl w:val="5A5F2A51"/>
    <w:lvl w:ilvl="0" w:tentative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3">
    <w:nsid w:val="5A5F2BFF"/>
    <w:multiLevelType w:val="singleLevel"/>
    <w:tmpl w:val="5A5F2BFF"/>
    <w:lvl w:ilvl="0" w:tentative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4">
    <w:nsid w:val="5A600927"/>
    <w:multiLevelType w:val="singleLevel"/>
    <w:tmpl w:val="5A600927"/>
    <w:lvl w:ilvl="0" w:tentative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748BA"/>
    <w:rsid w:val="0014603D"/>
    <w:rsid w:val="0018379F"/>
    <w:rsid w:val="00271109"/>
    <w:rsid w:val="002711FA"/>
    <w:rsid w:val="00323B43"/>
    <w:rsid w:val="003C2AAC"/>
    <w:rsid w:val="003D37D8"/>
    <w:rsid w:val="00426133"/>
    <w:rsid w:val="004358AB"/>
    <w:rsid w:val="00540AA4"/>
    <w:rsid w:val="00584C47"/>
    <w:rsid w:val="00594580"/>
    <w:rsid w:val="008916F6"/>
    <w:rsid w:val="0089540E"/>
    <w:rsid w:val="008B7726"/>
    <w:rsid w:val="00975D30"/>
    <w:rsid w:val="00BF00E5"/>
    <w:rsid w:val="00C04DC0"/>
    <w:rsid w:val="00C33D15"/>
    <w:rsid w:val="00C9697C"/>
    <w:rsid w:val="00D31D50"/>
    <w:rsid w:val="00D70EF2"/>
    <w:rsid w:val="00DA1EA8"/>
    <w:rsid w:val="00DB0879"/>
    <w:rsid w:val="00EA2467"/>
    <w:rsid w:val="00EC33EA"/>
    <w:rsid w:val="030D3EF7"/>
    <w:rsid w:val="082211B6"/>
    <w:rsid w:val="089D71B7"/>
    <w:rsid w:val="0C4A6F12"/>
    <w:rsid w:val="0CC86176"/>
    <w:rsid w:val="0E0B3629"/>
    <w:rsid w:val="0EEE459E"/>
    <w:rsid w:val="0F153076"/>
    <w:rsid w:val="0F5113E9"/>
    <w:rsid w:val="10722B28"/>
    <w:rsid w:val="10A87829"/>
    <w:rsid w:val="14A64B8A"/>
    <w:rsid w:val="14C35254"/>
    <w:rsid w:val="180104D3"/>
    <w:rsid w:val="1B6E6E45"/>
    <w:rsid w:val="1E704A53"/>
    <w:rsid w:val="1E973835"/>
    <w:rsid w:val="1EB8655A"/>
    <w:rsid w:val="1FA14BBC"/>
    <w:rsid w:val="20532D80"/>
    <w:rsid w:val="21B5151A"/>
    <w:rsid w:val="24126E03"/>
    <w:rsid w:val="25560DB5"/>
    <w:rsid w:val="27A24D1F"/>
    <w:rsid w:val="29674E36"/>
    <w:rsid w:val="29842B75"/>
    <w:rsid w:val="29CD0723"/>
    <w:rsid w:val="2B2E20A0"/>
    <w:rsid w:val="2B86254F"/>
    <w:rsid w:val="2CAE3A1C"/>
    <w:rsid w:val="314B13EB"/>
    <w:rsid w:val="329539F6"/>
    <w:rsid w:val="33C76456"/>
    <w:rsid w:val="33D25BA9"/>
    <w:rsid w:val="34171DFE"/>
    <w:rsid w:val="358E069D"/>
    <w:rsid w:val="3A010E10"/>
    <w:rsid w:val="40F17405"/>
    <w:rsid w:val="414038C6"/>
    <w:rsid w:val="42506C86"/>
    <w:rsid w:val="42DD6ADF"/>
    <w:rsid w:val="449A7E72"/>
    <w:rsid w:val="4573760A"/>
    <w:rsid w:val="45CD2C37"/>
    <w:rsid w:val="465E5C53"/>
    <w:rsid w:val="46937C4B"/>
    <w:rsid w:val="46D960DA"/>
    <w:rsid w:val="490E6F96"/>
    <w:rsid w:val="4A6D6A82"/>
    <w:rsid w:val="4ADB382B"/>
    <w:rsid w:val="4C6A0BBA"/>
    <w:rsid w:val="4E0002A5"/>
    <w:rsid w:val="4E5D1551"/>
    <w:rsid w:val="50880F40"/>
    <w:rsid w:val="50AC20FC"/>
    <w:rsid w:val="50FD61B7"/>
    <w:rsid w:val="52A73E4A"/>
    <w:rsid w:val="57577232"/>
    <w:rsid w:val="5964437C"/>
    <w:rsid w:val="59B76E14"/>
    <w:rsid w:val="5A5C0149"/>
    <w:rsid w:val="5AA724EE"/>
    <w:rsid w:val="5F764C6D"/>
    <w:rsid w:val="61C40212"/>
    <w:rsid w:val="63D63AC2"/>
    <w:rsid w:val="650A3487"/>
    <w:rsid w:val="655D2FF5"/>
    <w:rsid w:val="65D02EB8"/>
    <w:rsid w:val="66792CDD"/>
    <w:rsid w:val="67E7561D"/>
    <w:rsid w:val="69B037BA"/>
    <w:rsid w:val="6B395ECD"/>
    <w:rsid w:val="6D714BAC"/>
    <w:rsid w:val="6ED679A1"/>
    <w:rsid w:val="702B1677"/>
    <w:rsid w:val="7148773D"/>
    <w:rsid w:val="716C529F"/>
    <w:rsid w:val="7207629D"/>
    <w:rsid w:val="765931BE"/>
    <w:rsid w:val="771801CC"/>
    <w:rsid w:val="77794308"/>
    <w:rsid w:val="77847A64"/>
    <w:rsid w:val="7DF7763B"/>
    <w:rsid w:val="7E410CE1"/>
    <w:rsid w:val="7E9D09DF"/>
    <w:rsid w:val="7F27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link w:val="7"/>
    <w:unhideWhenUsed/>
    <w:qFormat/>
    <w:uiPriority w:val="1"/>
    <w:rPr>
      <w:rFonts w:ascii="Times New Roman" w:hAnsi="Times New Roman" w:eastAsia="仿宋_GB2312" w:cs="Times New Roman"/>
      <w:kern w:val="2"/>
      <w:sz w:val="32"/>
      <w:szCs w:val="24"/>
    </w:rPr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0"/>
    <w:pPr>
      <w:widowControl w:val="0"/>
      <w:autoSpaceDE w:val="0"/>
      <w:autoSpaceDN w:val="0"/>
      <w:adjustRightInd/>
      <w:snapToGrid/>
      <w:spacing w:after="0"/>
    </w:pPr>
    <w:rPr>
      <w:rFonts w:ascii="Noto Sans Mono CJK JP Regular" w:hAnsi="Noto Sans Mono CJK JP Regular" w:eastAsia="Noto Sans Mono CJK JP Regular" w:cs="Noto Sans Mono CJK JP Regular"/>
      <w:sz w:val="32"/>
      <w:szCs w:val="32"/>
    </w:rPr>
  </w:style>
  <w:style w:type="paragraph" w:styleId="3">
    <w:name w:val="Balloon Text"/>
    <w:basedOn w:val="1"/>
    <w:link w:val="21"/>
    <w:semiHidden/>
    <w:qFormat/>
    <w:uiPriority w:val="0"/>
    <w:pPr>
      <w:widowControl w:val="0"/>
      <w:adjustRightInd/>
      <w:snapToGrid/>
      <w:spacing w:after="0"/>
      <w:jc w:val="both"/>
    </w:pPr>
    <w:rPr>
      <w:rFonts w:ascii="Times New Roman" w:hAnsi="Times New Roman" w:eastAsia="仿宋_GB2312" w:cs="Times New Roman"/>
      <w:kern w:val="2"/>
      <w:sz w:val="18"/>
      <w:szCs w:val="18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7">
    <w:name w:val="Char"/>
    <w:basedOn w:val="8"/>
    <w:link w:val="6"/>
    <w:qFormat/>
    <w:uiPriority w:val="0"/>
    <w:pPr>
      <w:widowControl w:val="0"/>
      <w:adjustRightInd/>
      <w:snapToGrid/>
      <w:spacing w:after="0"/>
      <w:jc w:val="both"/>
    </w:pPr>
    <w:rPr>
      <w:rFonts w:ascii="Times New Roman" w:hAnsi="Times New Roman" w:eastAsia="仿宋_GB2312" w:cs="Times New Roman"/>
      <w:kern w:val="2"/>
      <w:sz w:val="32"/>
      <w:szCs w:val="24"/>
    </w:rPr>
  </w:style>
  <w:style w:type="paragraph" w:customStyle="1" w:styleId="8">
    <w:name w:val="正文 New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styleId="9">
    <w:name w:val="page number"/>
    <w:basedOn w:val="6"/>
    <w:qFormat/>
    <w:uiPriority w:val="0"/>
  </w:style>
  <w:style w:type="character" w:customStyle="1" w:styleId="11">
    <w:name w:val="页眉 Char"/>
    <w:basedOn w:val="6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paragraph" w:customStyle="1" w:styleId="13">
    <w:name w:val="正文 New New New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4">
    <w:name w:val="页脚 New"/>
    <w:basedOn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5">
    <w:name w:val="正文 New New New New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6">
    <w:name w:val="样式1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Times New Roman" w:hAnsi="Times New Roman" w:eastAsia="仿宋_GB2312" w:cs="Times New Roman"/>
      <w:kern w:val="2"/>
      <w:sz w:val="32"/>
      <w:szCs w:val="24"/>
    </w:rPr>
  </w:style>
  <w:style w:type="paragraph" w:customStyle="1" w:styleId="17">
    <w:name w:val="页脚 New New"/>
    <w:basedOn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8">
    <w:name w:val="页眉 New"/>
    <w:basedOn w:val="1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9">
    <w:name w:val="页眉 New New"/>
    <w:basedOn w:val="1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20">
    <w:name w:val="正文 New New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customStyle="1" w:styleId="21">
    <w:name w:val="批注框文本 Char"/>
    <w:basedOn w:val="6"/>
    <w:link w:val="3"/>
    <w:semiHidden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22">
    <w:name w:val="正文文本 Char"/>
    <w:basedOn w:val="6"/>
    <w:link w:val="2"/>
    <w:qFormat/>
    <w:uiPriority w:val="0"/>
    <w:rPr>
      <w:rFonts w:ascii="Noto Sans Mono CJK JP Regular" w:hAnsi="Noto Sans Mono CJK JP Regular" w:eastAsia="Noto Sans Mono CJK JP Regular" w:cs="Noto Sans Mono CJK JP Regular"/>
      <w:sz w:val="32"/>
      <w:szCs w:val="32"/>
    </w:rPr>
  </w:style>
  <w:style w:type="character" w:customStyle="1" w:styleId="23">
    <w:name w:val="正文文本 Char1"/>
    <w:basedOn w:val="6"/>
    <w:link w:val="2"/>
    <w:semiHidden/>
    <w:qFormat/>
    <w:uiPriority w:val="99"/>
    <w:rPr>
      <w:rFonts w:ascii="Tahoma" w:hAnsi="Tahoma"/>
    </w:rPr>
  </w:style>
  <w:style w:type="paragraph" w:customStyle="1" w:styleId="24">
    <w:name w:val="Table Paragraph"/>
    <w:basedOn w:val="1"/>
    <w:qFormat/>
    <w:uiPriority w:val="0"/>
    <w:pPr>
      <w:widowControl w:val="0"/>
      <w:autoSpaceDE w:val="0"/>
      <w:autoSpaceDN w:val="0"/>
      <w:adjustRightInd/>
      <w:snapToGrid/>
      <w:spacing w:after="0"/>
      <w:jc w:val="right"/>
    </w:pPr>
    <w:rPr>
      <w:rFonts w:ascii="Noto Sans Mono CJK JP Regular" w:hAnsi="Noto Sans Mono CJK JP Regular" w:eastAsia="Noto Sans Mono CJK JP Regular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5"/>
    <customShpInfo spid="_x0000_s1036"/>
    <customShpInfo spid="_x0000_s1044"/>
    <customShpInfo spid="_x0000_s1045"/>
    <customShpInfo spid="_x0000_s1046"/>
    <customShpInfo spid="_x0000_s104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1E2180-60EB-4BBD-845A-902D3F05BA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42</Pages>
  <Words>2432</Words>
  <Characters>13866</Characters>
  <Lines>115</Lines>
  <Paragraphs>32</Paragraphs>
  <TotalTime>0</TotalTime>
  <ScaleCrop>false</ScaleCrop>
  <LinksUpToDate>false</LinksUpToDate>
  <CharactersWithSpaces>16266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ysg</dc:creator>
  <cp:lastModifiedBy>陈名智</cp:lastModifiedBy>
  <dcterms:modified xsi:type="dcterms:W3CDTF">2022-10-14T03:47:24Z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