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b w:val="0"/>
          <w:i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i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年韶关市发展和改革局直属事业单位公开招聘面试公告》和《考生疫情防控须知》，知悉告知的疫情防控事项，充分理解并遵守面试各项防疫要求。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一、本人及共同居住人员没有被判定为新型冠状病毒感染者（确诊病例及无症状感染者）、密切接触者、次密切接触者。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二、本人未处于集中隔离、居家隔离、居家健康监测等不宜参加面试的状态。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三、本人考前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天内无中、高风险地区旅居史。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四、本人粤康码为绿码，并持有考前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五、本人已知晓正常参加面试条件，如不符合条件，则自愿放弃面试。如现场测量体温≥</w:t>
      </w:r>
      <w:r>
        <w:rPr>
          <w:rFonts w:hint="eastAsia" w:ascii="Times New Roman" w:hAnsi="Times New Roman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℃，及时到发热门诊就诊。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如违反上述承诺，自愿取消面试资格，承担相应后果及责任。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注：承诺书须考生本人亲笔签名，进入考点时上交承诺书。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2VmMGFhYzE0MGUyMDFjZTI1ZTNhZWMzNDlmMDIifQ=="/>
  </w:docVars>
  <w:rsids>
    <w:rsidRoot w:val="577027C9"/>
    <w:rsid w:val="02AE4195"/>
    <w:rsid w:val="49647C21"/>
    <w:rsid w:val="577027C9"/>
    <w:rsid w:val="787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421</Characters>
  <Lines>0</Lines>
  <Paragraphs>0</Paragraphs>
  <TotalTime>8</TotalTime>
  <ScaleCrop>false</ScaleCrop>
  <LinksUpToDate>false</LinksUpToDate>
  <CharactersWithSpaces>445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2022-09-01T07:23:00Z</dcterms:created>
  <dc:creator>罗余庆</dc:creator>
  <cp:lastModifiedBy>罗余庆</cp:lastModifiedBy>
  <dcterms:modified xsi:type="dcterms:W3CDTF">2022-09-01T07:56:59Z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FA6D0AA260C14E4A9B5523E668304EF6</vt:lpwstr>
  </property>
</Properties>
</file>