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8" w:lineRule="exact"/>
        <w:rPr>
          <w:rFonts w:hint="eastAsia" w:ascii="黑体" w:hAnsi="黑体" w:eastAsia="黑体"/>
          <w:snapToGrid w:val="0"/>
          <w:kern w:val="0"/>
          <w:szCs w:val="32"/>
        </w:rPr>
      </w:pPr>
    </w:p>
    <w:p>
      <w:pPr>
        <w:adjustRightInd w:val="0"/>
        <w:snapToGrid w:val="0"/>
        <w:spacing w:beforeLines="0" w:afterLines="0" w:line="568" w:lineRule="exact"/>
        <w:jc w:val="center"/>
        <w:rPr>
          <w:rFonts w:hint="eastAsia" w:ascii="方正小标宋简体" w:eastAsia="方正小标宋简体"/>
          <w:b w:val="0"/>
          <w:bCs w:val="0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年“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  <w:lang w:eastAsia="zh-CN"/>
        </w:rPr>
        <w:t>广东十佳最美农技员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  <w:lang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活动</w:t>
      </w:r>
      <w:r>
        <w:rPr>
          <w:rFonts w:hint="eastAsia" w:ascii="方正小标宋简体" w:eastAsia="方正小标宋简体"/>
          <w:b w:val="0"/>
          <w:bCs w:val="0"/>
          <w:snapToGrid w:val="0"/>
          <w:kern w:val="0"/>
          <w:sz w:val="44"/>
          <w:szCs w:val="44"/>
        </w:rPr>
        <w:t>推荐人选基本情况表</w:t>
      </w:r>
    </w:p>
    <w:p>
      <w:pPr>
        <w:adjustRightInd w:val="0"/>
        <w:snapToGrid w:val="0"/>
        <w:spacing w:beforeLines="0" w:afterLines="0" w:line="568" w:lineRule="exact"/>
        <w:jc w:val="center"/>
        <w:rPr>
          <w:rFonts w:hint="eastAsia" w:ascii="仿宋_GB2312" w:hAnsi="仿宋_GB2312" w:eastAsia="仿宋_GB2312" w:cs="仿宋_GB2312"/>
          <w:bCs/>
          <w:snapToGrid w:val="0"/>
          <w:kern w:val="0"/>
          <w:sz w:val="44"/>
          <w:szCs w:val="44"/>
        </w:rPr>
      </w:pPr>
    </w:p>
    <w:tbl>
      <w:tblPr>
        <w:tblStyle w:val="6"/>
        <w:tblpPr w:leftFromText="180" w:rightFromText="180" w:vertAnchor="text" w:horzAnchor="page" w:tblpX="679" w:tblpY="273"/>
        <w:tblOverlap w:val="never"/>
        <w:tblW w:w="154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"/>
        <w:gridCol w:w="990"/>
        <w:gridCol w:w="555"/>
        <w:gridCol w:w="660"/>
        <w:gridCol w:w="615"/>
        <w:gridCol w:w="480"/>
        <w:gridCol w:w="660"/>
        <w:gridCol w:w="660"/>
        <w:gridCol w:w="780"/>
        <w:gridCol w:w="1035"/>
        <w:gridCol w:w="5130"/>
        <w:gridCol w:w="189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职称职务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从业领域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从事推广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工作成效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社会美誉度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信息化、网络化农技推广服务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罗群胜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1968.09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乐昌市现代农业产业发展中心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副主任/农推研究员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33年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以来担任乐昌市省级现代农业产业园项目技术负责人，负责乐昌市香芋省级现代农业产业园的设计、规划、实施的整个过程。主要负责产业园科研中心、组培工厂的技术指导。带队并参加广东省农业科学院作物所的组培技术培训，参与组培中心的建设、规划、实施，2年来共培育香芋组培脱毒苗合计60万余株、马蹄种苗10万余株，培训组培技术人员15名，推广周边农户合作种植香芋5000余亩、马蹄5000余亩。被广东省农业科学院评为院地合作科技先锋。同时每年承担省、韶、乐各级水稻、玉米新品种试验、示范近200个，每年提出1-2个水稻、玉米建议推广品种，为粮食安全做出贡献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2005年被评为全国农技推广先进工作者，2017年获广东省化肥农药零增长技术进万家先进个人，2010年被评为全国农业污染源普查先进个人，2021年获广东省农业科学院院地合作科技先锋称号。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利用个人微信公众号《天天农科》发布讲课视频50多期，农业科技文章200多篇，观看阅读人次约10万人次，广东省农技推广服务乡村行驿站建设讲课录屏《香芋马蹄优质高效栽培技术》被《粤农技》采用。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王德化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198.02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乳源瑶族自治县一六镇公共服务中心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6年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累计推广优良品种4项，技术8项，建立26个示范场，推广的优良品种和技术累计受益养殖场户956个，培训73场次，培训人员4511人次，新增销售收入16848.02万元，新增利润12877.55万元，节约成本3828.54万元，带动贫困户156户实现养殖脱贫，带动脱贫户33户进行养殖致富。主持参与的省市县项目共12项，其中省级科研项目1项（正在主持实施）、省级涉农项目1项、市级项目2项、县级项目8项，参与编制的县级畜牧发展规划3部，主笔编写2项畜禽养殖技术指导意见；发表论文5篇，取得专利3项、科技成果1项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荣获“韶关市最美科技工作者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广东省农业技术推广奖一等奖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县政府特殊津贴人才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荣誉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投稿征文荣获中国畜牧业杂志社“开拓创新奖”三等奖。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使用中国农技推广APP发表日志1138项，上报农情1165篇，解答问题966项，提出技术问题309项。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1972.12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韶关市曲江区农业技术推广中心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高级农艺师/主任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26年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积极有效将农作物新品种、新技术推广应用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良好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科学运用传统方法与付息化网络化进行农技推广服务</w:t>
            </w:r>
            <w:bookmarkStart w:id="0" w:name="_GoBack"/>
            <w:bookmarkEnd w:id="0"/>
          </w:p>
        </w:tc>
      </w:tr>
    </w:tbl>
    <w:p>
      <w:pPr>
        <w:adjustRightInd w:val="0"/>
        <w:snapToGrid w:val="0"/>
        <w:spacing w:line="590" w:lineRule="exact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2022.7.29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00D52"/>
    <w:rsid w:val="68653AC2"/>
    <w:rsid w:val="7BD0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2022-07-28T10:58:00Z</dcterms:created>
  <dc:creator>Administrator</dc:creator>
  <cp:lastModifiedBy>Administrator</cp:lastModifiedBy>
  <dcterms:modified xsi:type="dcterms:W3CDTF">2022-07-28T11:13:59Z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