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rPr>
        <w:t>韶关市道路</w:t>
      </w:r>
      <w:r>
        <w:rPr>
          <w:rFonts w:hint="eastAsia" w:ascii="黑体" w:hAnsi="黑体" w:eastAsia="黑体" w:cs="黑体"/>
          <w:sz w:val="44"/>
          <w:szCs w:val="44"/>
          <w:lang w:eastAsia="zh-CN"/>
        </w:rPr>
        <w:t>重启</w:t>
      </w:r>
      <w:r>
        <w:rPr>
          <w:rFonts w:hint="eastAsia" w:ascii="黑体" w:hAnsi="黑体" w:eastAsia="黑体" w:cs="黑体"/>
          <w:sz w:val="44"/>
          <w:szCs w:val="44"/>
        </w:rPr>
        <w:t>交通技术监控设备设置地点</w:t>
      </w:r>
    </w:p>
    <w:tbl>
      <w:tblPr>
        <w:tblStyle w:val="3"/>
        <w:tblW w:w="14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77"/>
        <w:gridCol w:w="7180"/>
        <w:gridCol w:w="1371"/>
        <w:gridCol w:w="2911"/>
        <w:gridCol w:w="19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序号</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设置地点</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设置形式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监控的违法行为</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管理单位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0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武江区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武江区亨泰路金和酒店抓拍违停车辆智能监控设备，位于武江区亨泰路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武江分局交警大队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武江区新华南路抓拍违停车辆智能监控设备，位于武江区新华南路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武江分局交警大队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武江区教育路东段抓拍违停车辆智能监控设备，位于武江区教育路，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武江分局交警大队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武江区教育路抓拍违停车辆智能监控设备，位于武江区教育路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武江分局交警大队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武江区新华北路东岗小学抓拍违停车辆智能监控设备，位于武江区新华北路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武江分局交警大队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武江区幸福路抓拍违停车辆智能监控设备，位于武江区幸福路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武江分局交警大队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武江区新津路抓拍违停车辆智能监控设备，位于武江区新津路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武江分局交警大队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武江区新华北路电信营业厅抓拍违停车辆智能监控设备，位于武江区新华北路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武江分局交警大队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武江区亨泰路与五祖路交汇处抓拍违停车辆智能监控设备，位于武江区亨泰路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武江分局交警大队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武江区新建路抓拍违停车辆智能监控设备，位于武江区新建路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武江分局交警大队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武江区惠民南路抓拍违停车辆智能监控设备，位于武江区惠民南路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武江分局交警大队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武江区金泽园抓拍违停车辆智能监控设备，位于武江区沙洲路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武江分局交警大队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武江区沙洲一路抓拍违停车辆智能监控设备，位于武江区沙洲一路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武江分局交警大队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武江区西河派出所抓拍违停车辆智能监控设备，位于武江区芙蓉东路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武江分局交警大队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武江区矿山公园路段抓拍违停车辆智能监控设备，位于武江区矿山公园福林路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武江分局交警大队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0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浈江区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S246线创业路十字路口</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闯红灯抓拍设备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浈江区和平路市房地产大厦-逆行路口抓拍违反禁令标志车辆智能监控设备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抓拍违反禁令标志车辆智能监控设备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浈江区站南一路新源购销部路口抓拍违停车辆智能监控设备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浈江区站南一路江畔丽都路口抓拍违停车辆智能监控设备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浈江区风采路苏宁门前路口抓拍违停车辆智能监控设备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浈江区文化宫停车场门口抓拍违停车辆智能监控设备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浈江区站南二路美宜佳前路口抓拍违停车辆智能监控设备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浈江区南枫小学门口米其林轮胎抓拍违停车辆智能监控设备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浈江区站南二路名匠发廊路口抓拍违停车辆智能监控设备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浈江区金沙南路锦鸿酒店路口抓拍违停车辆智能监控设备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浈江区金沙小学路口祥发商行抓拍违停车辆智能监控设备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浈江区浈江大道北华升沙发路口抓拍违停车辆智能监控设备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浈江区十里亭市场路口抓拍违停车辆智能监控设备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浈江区执信路公路局门口路口抓拍违停车辆智能监控设备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浈江区莱斯酒店对面抓拍违停车辆智能监控设备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浈江区执信小学门口路口抓拍违停车辆智能监控设备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浈江区莲花南路森林百货前路口抓拍违停车辆智能监控设备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浈江区通天坡市场爱心大药房路口抓拍违停车辆智能监控设备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浈江区安全北路旅店旁路口抓拍违停车辆智能监控设备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浈江区金湾西路与金湾三横路路口抓拍违停车辆智能监控设备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浈江区金湾西路与金湾二横巷路口抓拍违停车辆智能监控设备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浈江区莲花北路林语阳光小区门口抓拍违停车辆智能监控设备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浈江区莲花北路永州土菜馆路口抓拍违停车辆智能监控设备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浈江区园前路小学门口路口抓拍违停车辆智能监控设备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浈江区园前路与环园西路口抓拍违停车辆智能监控设备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浈江区西堤南食惠鲜门口路口抓拍违停车辆智能监控设备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浈江区十里亭剪吧门口抓拍违停车辆智能监控设备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浈江区十里亭路邮政银行抓拍违停车辆智能监控设备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浈江区升平路好友味T字路口抓拍违停车辆智能监控设备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浈江区皇岗警校路口抓拍违停车辆智能监控设备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浈江区风采桥头建设银行前路口抓拍违停车辆智能监控设备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浈江区风度北路与东堤横路路口抓拍违停车辆智能监控设备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浈江区长乐市场路口抓拍违停车辆智能监控设备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浈江区长乐市场雅华路口抓拍违停车辆智能监控设备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浈江区站南路神州厨具路口抓拍违停车辆智能监控设备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浈江区站南路成夫购销部路口抓拍违停车辆智能监控设备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37</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浈江区站南路口岸大厦路口抓拍违停车辆智能监控设备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38</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浈江区火车东站KFC门前路口抓拍违停车辆智能监控设备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39</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浈江区火车站龙门架路口抓拍违停车辆智能监控设备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浈江区火车东站天鸿休闲中心路口抓拍违停车辆智能监控设备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41</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浈江区华美达对面路口抓拍违停车辆智能监控设备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42</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浈江区园前西路（龙泉水族馆）路口抓拍违停车辆智能监控设备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43</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浈江区仁爱路益华果汁店路口抓拍违停车辆智能监控设备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44</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浈江区仁爱路英姿服饰路口抓怕违停车辆智能监控设备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浈江区中山路中山市场前路口抓拍违停车辆智能监控设备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46</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浈江区东堤北路香谷商行路口抓拍违停车辆智能监控设备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47</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浈江区浈江区东堤北路路口抓拍违停车辆智能监控设备，东堤北路40号</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48</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浈江区浈江区东堤路118号路口抓拍违停车辆智能监控设备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49</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浈江区浈江区东堤横路路口抓拍违停车辆智能监控设备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浈江区浈江中路东河十二横巷路口抓拍违停车辆智能监控设备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51</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浈江区浈江中路东河十二横巷-逆行路口抓拍逆行车辆智能监控设备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抓拍违反禁令标志车辆智能监控设备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52</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浈江区莱斯万商汇门口抓拍违停车辆智能监控设备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53</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浈江区解放路步行街口抓拍违停车辆智能监控设备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54</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浈江区复兴路大文商场抓拍违停车辆智能监控设备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55</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浈江区复兴路农行对面抓拍违停车辆智能监控设备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56</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浈江区西堤路一中路口抓拍车辆礼让行人智能监控设备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抓拍礼让行人智能监控设备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57</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浈江区启明路十三中礼让行人路口抓拍车辆礼让行人智能监控设备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抓拍礼让行人智能监控设备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58</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浈江区武镇街47号抓拍违停车辆智能监控设备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59</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浈江区站东路浈江中学门口路口抓拍违停车辆智能监控设备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浈江区升平路帝景湾B座抓拍违停车辆智能监控设备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61</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浈江区风采实验学校门口抓拍违停车辆智能监控设备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62</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浈江区风采实验学校路口抓拍违反禁令标志智能监控设备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抓拍违反禁令标志车辆智能监控设备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63</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浈江区东新路帘想布艺路口抓拍违停车辆智能监控设备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64</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浈江区十里亭九龄中学路口抓拍违停车辆智能监控设备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65</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浈江区韶祥路富潮饭店路口抓拍违停车辆智能监控设备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66</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浈江区韶祥路京和商行门口路口抓拍违停车辆智能监控设备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67</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浈江区熏风路军分区路口抓拍违停车辆智能监控设备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68</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浈江区万豪酒店路口抓拍违停车辆智能监控设备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69</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浈江区金康桥路口抓拍违停车辆智能监控设备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浈江区曲江桥底路口抓拍违停车辆智能监控设备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71</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浈江区凤凰城公交车站路口抓拍违停车辆智能监控设备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72</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浈江区凤凰城广发银行路口抓拍违停车辆智能监控设备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73</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浈江区犁市镇往仁化路口路口抓拍违停车辆智能监控设备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74</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浈江区犁市镇文化站门口抓拍违停车辆智能监控设备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75</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浈江区犁市镇苏宁门口抓拍违停车辆智能监控设备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76</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浈江区熏风路市委门口路口抓拍违停车辆智能监控设备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77</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浈江区长乐市场礼让行人路口抓拍车辆礼让行人智能监控设备1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抓拍礼让行人智能监控设备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78</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浈江区西堤横与风度北路口抓拍违停车辆智能监控设备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79</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浈江区曲江桥底南端路口抓拍违停车辆智能监控设备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浈江区建国路与武镇街路口</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81</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浈江区建国路机关幼儿园对面抓拍违停车辆智能监控设备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82</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浈江区东新路万景楼旁路口抓拍违停车辆智能监控设备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83</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浈江区仁爱路与东堤南路路口抓拍违停车辆智能监控设备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84</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浈江区大学路韶大门口路口抓拍违停车辆智能监控设备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85</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浈江区大学路银海KTV门口路口抓拍违停车辆智能监控设备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86</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浈江区民生路黄金村中心小学门口抓拍违停车辆智能监控设备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87</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浈江区长乐市场礼让行人路口抓拍车辆礼让行人智能监控设备2</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抓拍礼让行人智能监控设备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88</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浈江区犁市大为中学抓拍违停车辆智能监控设备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89</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浈江区好彩路消防队门口抓拍违停车辆智能监控设备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浈江区复兴路壮志街抓拍违停车辆智能监控设备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91</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浈江区东堤北太傅庙门口路口抓拍违停车辆智能监控设备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92</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浈江区中山路与东堤路T字路口抓拍违停车辆智能监控设备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93</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浈江区解放路教育大厦抓拍违停车辆智能监控设备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94</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浈江区金沙北路口抓拍违停车辆智能监控设备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95</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浈江区中心幼儿园门口抓拍违停车辆智能监控设备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96</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浈江区乐园镇中心幼儿园门口抓拍违停车辆智能监控设备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97</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浈江区金沙南路金沙市场抓拍违停车辆智能监控设备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98</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浈江区韶南大道北中心路幼儿园路口抓拍违停车辆智能监控设备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99</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浈江区高德路抓拍违停车辆智能监控设备1</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浈江区高德路抓拍违停车辆智能监控设备2</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101</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浈江区高德路抓拍违停车辆智能监控设备3</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102</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浈江区风采路苏宁门前路口抓拍违反禁令标志车辆智能监控设备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抓拍违反禁令标志车辆智能监控设备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103</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浈江区东堤路停车场出口-禁止左转抓拍车辆智能监控设备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5"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104</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浈江区洞天陵园治安卡口车辆智能监控设备1，位于洞天陵园门口</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治安卡口车辆智能监控设备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105</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浈江区洞天陵园治安卡口车辆智能监控设备2，位于洞天陵园门口</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治安卡口车辆智能监控设备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浈江分局交警大队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0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曲江区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曲江区西区违停抓拍设备位于韶关市曲江区马坝韶钢厂内西区厂南大道西区工商银行前区域</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曲江分局交警大队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曲江区东区违停抓拍设备位于韶关市曲江区</w:t>
            </w:r>
            <w:bookmarkStart w:id="0" w:name="_GoBack"/>
            <w:bookmarkEnd w:id="0"/>
            <w:r>
              <w:rPr>
                <w:rFonts w:hint="eastAsia" w:ascii="仿宋" w:hAnsi="仿宋" w:eastAsia="仿宋" w:cs="仿宋"/>
                <w:i w:val="0"/>
                <w:color w:val="000000"/>
                <w:kern w:val="0"/>
                <w:sz w:val="24"/>
                <w:szCs w:val="24"/>
                <w:u w:val="none"/>
                <w:lang w:val="en-US" w:eastAsia="zh-CN" w:bidi="ar"/>
              </w:rPr>
              <w:t>马坝镇韶钢东区邮政局前区域</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曲江分局交警大队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0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翁源县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翁源县官渡镇G106+2276KM+300M国道路段</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治安卡口车辆智能监控设备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翁源县公安局交警大队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翁源县翁城高速收费站路口治安卡口车辆智能监控设备，位于翁源县翁城高速收费站路口高速引道300M路段</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治安卡口车辆智能监控设备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翁源县公安局交警大队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翁源县翁城横石水S252+2KM省道路段</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治安卡口车辆智能监控设备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翁源县公安局交警大队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9"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翁源县龙仙镇建设二路抓拍违停车辆智能监控设备，位于龙仙镇建设二路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翁源县公安局交警大队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翁源县龙仙镇建设二路朝阳广场逆行抓拍设备位于韶关市翁源县龙仙镇建设二路朝阳广场</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抓拍违反禁令标志车辆智能监控设备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翁源县公安局交警大队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翁源县建国路抓拍违停车辆智能监控设备，位于龙仙镇建国路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翁源县公安局交警大队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翁源县江尾镇S245+28KM+110M省道路段</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治安卡口车辆智能监控设备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翁源县公安局交警大队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3"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翁源县龙仙镇滨河东路抓拍违停车辆智能监控设备，位于滨河东路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翁源县公安局交警大队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翁源县龙仙镇红沙路抓拍违停车辆智能监控设备，位于龙仙镇红沙路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翁源县公安局交警大队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翁源县龙仙镇龙滨路抓拍违停车辆智能监控设备，位于龙仙镇龙滨路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翁源县公安局交警大队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翁源县龙仙镇青年路抓拍违停车辆智能监控设备，位于龙仙镇青年路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翁源县公安局交警大队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翁源县龙仙镇康乐路抓拍违停车辆智能监控设备，位于龙仙镇康乐路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翁源县公安局交警大队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翁源县翁城镇和平路与翁英路交汇路口抓拍违停车辆智能监控设备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翁源县公安局交警大队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翁源县翁城镇和平路抓拍违停车辆智能监控设备，位于翁源县翁城镇和平路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翁源县公安局交警大队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8"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翁源县江尾镇建设路抓拍违停车辆智能监控设备，位于翁源县江尾镇建设路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翁源县公安局交警大队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翁源县坝仔镇建设路抓拍违停车辆智能监控设备，位于翁源县坝仔镇建设路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翁源县公安局交警大队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翁源县官渡镇抓拍违停车辆智能监控设备，位于翁源县官渡镇市场至官渡中心小学</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翁源县公安局交警大队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翁源县106国道官渡检查站测速点（南往北），位于翁源县106国道2275公里0米</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单点速测抓怕监控设备（官渡测速）</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翁源县公安局交警大队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翁源县106国道官渡检查站测速点（北往南），位于翁源县106国道2275公里0米</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单点速测抓怕监控设备（官渡测速）</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翁源县公安局交警大队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翁源县京珠高速翁城引道翁城测速点，位于翁城往京港澳高速引道（南往北）</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单点速测抓怕监控设备(翁城测速）</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翁源县公安局交警大队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翁源县京珠高速翁城引道翁城测速点，位于京港澳高速往翁城引道（北往南）</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单点速测抓怕监控设备(翁城测速）</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翁源县公安局交警大队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翁源县G220国道江坝测速点，位于G220国道2300公里900米处</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单点速测抓怕监控设备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翁源县公安局交警大队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翁源县106国道翁城定南测速点，位于106国道2262公里</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单点速测抓怕监控设备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翁源县公安局交警大队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翁源县八字陂至六里的区间测速点，位于G358国道831公里600米</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区间测速抓拍监控设备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翁源县公安局交警大队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翁源县六里至八字陂的区间测速点位于G358国道847公里</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区间测速抓拍监控设备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翁源县公安局交警大队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0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乳源县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乳源县乳城镇北环路与省道250线交汇十字路口路段</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闯红灯设备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乳源县乳城镇迎宾路与鹰峰东路交汇十字路口</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闯红灯设备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乳源县鹰峰东路交警红绿灯路口所处位置为鲜明北路与鹰峰东路交汇处</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闯红灯设备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乳源县景江路与鹰峰东路十字路口</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闯红灯设备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乳源县南环路与鲜明南路交叉路口(汽车站路口)</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闯红灯设备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9"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乳源县鲜明路第一小十字路口路段信号灯电警设备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闯红灯设备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乳源县云峰路工商银行路段抓拍逆行车辆智能监控设备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抓拍违反禁令标志车辆智能监控设备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乳源县文昌路泉水电厂家属区路段抓拍逆行车辆智能监控设备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抓拍违反禁令标志车辆智能监控设备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乳源县育才路富邦华景小区北门路段抓拍逆行车辆智能监控设备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抓拍违反禁令标志车辆智能监控设备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乳源县乳城镇291路实验幼儿园路段抓拍人行横道道路车辆智能监控设备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抓拍礼让行人智能监控设备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乳源县乳城镇南环路实验学校路段抓拍人行横道道路车辆智能监控设备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抓拍礼让行人智能监控设备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乳源县南环路侯公渡新市场路段抓拍违停车辆智能监控设备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乳源县鹰峰路龙南婆饭店路段抓拍违停车辆智能监控设备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乳源县环城路旧白云天宾馆路段抓拍违停车辆智能监控设备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乳源县育才路与朝阳路十字路口抓拍违停车辆智能监控设备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乳源县沿江路瑞倪维尔美容院路段抓拍违停车辆智能监控设备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乳源县鹰峰路与文昌路十字路口路段抓拍违停车辆智能监控设备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乳源县解放路中心市路段抓拍违停车辆智能监控设备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乳源县南环路乳城镇政府路口抓拍违停车辆智能监控设备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乳源县291大道民政局路段抓拍违停车辆智能监控设备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乳源县鹰峰路新华书店路段抓拍违停车辆智能监控设备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乳源县解放路行政服务中心路段抓拍违停车辆智能监控设备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乳源县鹰峰路机关幼儿园路段抓拍违停车辆智能监控设备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乳源县鹰峰路建设银行路段抓拍违停车辆智能监控设备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乳源县南环路侯公度旧市场路段抓拍违停车辆智能监控设备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乳源县桂头镇省道248线124公里700米路段抓拍违停车辆智能监控设备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乳源县桂头镇必桂路0公里300米路段抓拍违停车辆智能监控设备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乳源县桂头镇育才路0公里100米路段抓拍违停车辆智能监控设备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乳源县省道250线14公里+900米路段固定测速</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单点速测抓怕监控设备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乳源县育才路富邦华景小区北门路段抓拍违停车辆智能监控设备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乳源县文昌路泉水电厂家属区路段抓拍违停车辆智能监控设备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乳源县云峰路工商银行路段抓拍违停车辆智能监控设备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乳源县南环路与鲜明南路交叉路口抓拍违停车辆智能监控设备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乳源县华景路华景雅苑西门路口抓拍违停车辆智能监控设备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乳源县鹰峰东路文昌公园路口抓拍违停车辆智能监控设备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乳源县鹰峰东路农业银行路口抓拍违停车辆智能监控设备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37</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乳源县鹰峰中路邮政储蓄银行路口抓拍违停车辆智能监控设备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38</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乳源县环城路小岛饭店路口抓拍违停车辆智能监控设备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39</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乳源县沿江路碧水饭庄路口抓拍违停车辆智能监控设备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乳源县沿江西路星星驿站饭店路口抓拍违停车辆智能监控设备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41</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乳源县大桥镇通济路客运站路段抓拍违停车辆智能监控设备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42</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乳源县大桥镇长兴路旧通济桥路段抓拍违停车辆智能监控设备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43</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乳源县河南路洲街桥路段抓拍违停车辆智能监控设备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44</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乳源县沿江路源水居小区路段抓拍违停车辆智能监控设备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乳源县滨江路水岸国际小区路段抓拍违停车辆智能监控设备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46</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乳源县滨江路紫荆花园小区路段抓拍违停车辆智能监控设备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47</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乳源县河南路大联村委路段抓拍违停车辆智能监控设备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48</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乳源县沿江路房管所路段抓拍违停车辆智能监控设备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49</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乳源县滨江路碧水蓝湾路段抓拍违停车辆智能监控设备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乳源县鲜明路第一小学十字路口路段抓拍违停车辆智能监控设备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51</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乳源县育才路乳源中学路段抓拍违停车辆智能监控设备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乳源县公安局交警大队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0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新丰县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新丰县府前路与丰城大道路口机动车违法停车自动记录系统监控设备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新丰县公安局交警大队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新丰县人民东路与新建路路口机动车违法停车自动记录系统监控设备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新丰县公安局交警大队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新丰县人民东路（周大生门口）与迎宾路路口机动车违法停车自动记录系统监控设备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新丰县公安局交警大队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新丰县人民东路（联通门口）与迎宾路路口机动车违法停车自动记录系统监控设备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新丰县公安局交警大队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新丰县人民西路与新建路路口机动车违法停车自动记录系统监控设备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新丰县公安局交警大队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新丰县人民西路与群英路路口机动车违法停车自动记录系统监控设备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新丰县公安局交警大队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新丰县人民西路与新西路路口机动车违法停车自动记录系统监控设备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新丰县公安局交警大队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新丰县人民西路与城西路路口机动车违法停车自动记录系统监控设备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新丰县公安局交警大队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新丰县车田路与新东路路口机动车违法停车自动记录系统监控设备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新丰县公安局交警大队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新丰县车田路（南方电网）十字路口机动车违法停车自动记录系统监控设备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新丰县公安局交警大队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新丰县府前路中医院路段机动车违法停车自动记录系统监控设备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新丰县公安局交警大队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新丰县迎宾路县政府右侧路口机动车违法停车自动记录系统监控设备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新丰县公安局交警大队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新丰县迎宾路武装部门前机动车违法停车自动记录系统监控设备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新丰县公安局交警大队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7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新丰县贵峰路与新城东街路口机动车违法停车自动记录系统监控设备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抓拍违停车辆智能监控设备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新丰县公安局交警大队</w:t>
            </w:r>
          </w:p>
        </w:tc>
      </w:tr>
    </w:tbl>
    <w:p>
      <w:pPr>
        <w:jc w:val="center"/>
        <w:rPr>
          <w:rFonts w:hint="eastAsia" w:ascii="仿宋" w:hAnsi="仿宋" w:eastAsia="仿宋" w:cs="仿宋"/>
          <w:sz w:val="24"/>
          <w:szCs w:val="24"/>
        </w:rPr>
      </w:pPr>
    </w:p>
    <w:sectPr>
      <w:pgSz w:w="16838" w:h="11906" w:orient="landscape"/>
      <w:pgMar w:top="2098" w:right="1474" w:bottom="175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167746"/>
    <w:rsid w:val="012A32A4"/>
    <w:rsid w:val="0F1C4FB4"/>
    <w:rsid w:val="1AC56327"/>
    <w:rsid w:val="2EEB0178"/>
    <w:rsid w:val="2FFF7451"/>
    <w:rsid w:val="34167746"/>
    <w:rsid w:val="51980B8D"/>
    <w:rsid w:val="63BA6FC4"/>
    <w:rsid w:val="6BA31F54"/>
    <w:rsid w:val="70912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2022-03-31T09:33:00Z</dcterms:created>
  <dc:creator>谢子晖</dc:creator>
  <cp:lastModifiedBy>谢子晖</cp:lastModifiedBy>
  <dcterms:modified xsi:type="dcterms:W3CDTF">2022-06-24T02:03:42Z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