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0" w:lineRule="atLeast"/>
        <w:jc w:val="left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3：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0"/>
          <w:szCs w:val="40"/>
        </w:rPr>
        <w:t>202</w:t>
      </w:r>
      <w:r>
        <w:rPr>
          <w:rFonts w:hint="eastAsia" w:ascii="Times New Roman" w:hAnsi="Times New Roman" w:eastAsia="方正小标宋简体" w:cs="Times New Roman"/>
          <w:b w:val="0"/>
          <w:bCs/>
          <w:color w:val="auto"/>
          <w:sz w:val="40"/>
          <w:szCs w:val="40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  <w:t>级（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  <w:t>类）职业技能竞赛职业（工种）</w:t>
      </w:r>
      <w:bookmarkEnd w:id="0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outlineLvl w:val="9"/>
        <w:rPr>
          <w:rFonts w:hint="default" w:ascii="Times New Roman" w:hAnsi="Times New Roman" w:cs="Times New Roman"/>
          <w:color w:val="auto"/>
        </w:rPr>
      </w:pPr>
    </w:p>
    <w:tbl>
      <w:tblPr>
        <w:tblStyle w:val="5"/>
        <w:tblW w:w="1415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"/>
        <w:gridCol w:w="3938"/>
        <w:gridCol w:w="2352"/>
        <w:gridCol w:w="2052"/>
        <w:gridCol w:w="1179"/>
        <w:gridCol w:w="1065"/>
        <w:gridCol w:w="1620"/>
        <w:gridCol w:w="15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Header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竞赛名称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办单位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竞赛职业/项目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竞赛等级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拟定竞赛时间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浈江区“南粤家政”技能竞赛</w:t>
            </w:r>
          </w:p>
        </w:tc>
        <w:tc>
          <w:tcPr>
            <w:tcW w:w="23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浈江区人力资源和社会保障局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王荣军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15917052046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浈江区“风度杯”粤菜师傅技能工匠竞赛</w:t>
            </w:r>
          </w:p>
        </w:tc>
        <w:tc>
          <w:tcPr>
            <w:tcW w:w="23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王荣军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15917052046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武江区“粤菜师傅”技能工匠竞赛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韶关市武江区人力资源和社会保障局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刘海明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19807519988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9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武江区“南粤家政”技能竞赛</w:t>
            </w:r>
          </w:p>
        </w:tc>
        <w:tc>
          <w:tcPr>
            <w:tcW w:w="23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韶关市武江区人力资源和社会保障局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育婴员</w:t>
            </w:r>
          </w:p>
        </w:tc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刘海明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19807519988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养老护理员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医疗护理员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曲江区“南华杯”粤菜师傅技能工匠竞赛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韶关市曲江区人力资源和社会保障局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陈伟敏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13727532747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曲江区“南粤家政”技能竞赛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韶关市曲江区人力资源和社会保障局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陈伟敏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13727532747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乐昌市“南粤家政”技能竞赛</w:t>
            </w:r>
          </w:p>
        </w:tc>
        <w:tc>
          <w:tcPr>
            <w:tcW w:w="23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乐昌市人力资源和社会保障局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养老护理员</w:t>
            </w:r>
          </w:p>
        </w:tc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潘玲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15015060257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育婴员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乐昌市“粤菜师傅”技能工匠大赛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乐昌市人力资源和社会保障局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潘玲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15015060257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南雄市“珠玑杯”粤菜师傅技能工匠竞赛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南雄市人力资源和社会保障局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黄雄辉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18207518994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南雄市“南粤家政”技能竞赛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南雄市人力资源和社会保障局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黄雄辉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18207518994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9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仁化县“丹霞杯”南粤家政技能竞赛</w:t>
            </w:r>
          </w:p>
        </w:tc>
        <w:tc>
          <w:tcPr>
            <w:tcW w:w="23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仁化县人力资源和社会保障局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育婴员</w:t>
            </w:r>
          </w:p>
        </w:tc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邹洁茹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15219805011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养老护理员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医疗护理员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仁化县“锦江杯”粤菜师傅技能工匠竞赛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仁化县人力资源和社会保障局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邹洁茹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15219805011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始兴县“南粤家政”技能竞赛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始兴县人力资源和社会保障局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赖路和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19928559896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始兴县“墨江杯”粤菜师傅技能工匠竞赛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始兴县人力资源和社会保障局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赖路和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19928559896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9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翁源县“南粤家政·翁源兰乡家嫂”技能竞赛</w:t>
            </w:r>
          </w:p>
        </w:tc>
        <w:tc>
          <w:tcPr>
            <w:tcW w:w="23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翁源县人力资源和社会保障局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家政服务员 </w:t>
            </w:r>
          </w:p>
        </w:tc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黄锦锐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18127386162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7-9月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养老护理员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翁源县第四届“兰香杯”粤菜师傅技能工匠竞赛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翁源县人力资源和社会保障局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黄锦锐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18127386162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7-9月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新丰县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“云髻杯”粤菜师傅技能工匠竞赛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新丰县人力资源和社会保障局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陈其兵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18318332700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7月下旬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9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新丰县“南粤家政”技能竞赛</w:t>
            </w:r>
          </w:p>
        </w:tc>
        <w:tc>
          <w:tcPr>
            <w:tcW w:w="23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新丰县人力资源和社会保障局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育婴员</w:t>
            </w:r>
          </w:p>
        </w:tc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陈其兵</w:t>
            </w: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18318332700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9月下旬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养老护理员</w:t>
            </w:r>
          </w:p>
        </w:tc>
        <w:tc>
          <w:tcPr>
            <w:tcW w:w="11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乳源瑶族自治县“五彩瑶乡”粤菜师傅技能工匠大赛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乳源瑶族自治县人力资源和社会保障局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中式烹调师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胡艳芳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13570766347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乳源瑶族自治县“南粤家政”技能大赛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乳源瑶族自治县人力资源和社会保障局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胡艳芳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13570766347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92D2F"/>
    <w:rsid w:val="1989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60" w:lineRule="exact"/>
      <w:ind w:firstLine="721" w:firstLineChars="200"/>
    </w:pPr>
    <w:rPr>
      <w:rFonts w:ascii="Calibri"/>
    </w:rPr>
  </w:style>
  <w:style w:type="paragraph" w:styleId="3">
    <w:name w:val="Body Text"/>
    <w:basedOn w:val="1"/>
    <w:qFormat/>
    <w:uiPriority w:val="0"/>
    <w:rPr>
      <w:rFonts w:ascii="仿宋_GB2312" w:hAnsi="Calibri" w:eastAsia="仿宋_GB2312"/>
      <w:sz w:val="32"/>
    </w:rPr>
  </w:style>
  <w:style w:type="paragraph" w:customStyle="1" w:styleId="6">
    <w:name w:val="正文 New New New New New New New New New New New New New"/>
    <w:qFormat/>
    <w:uiPriority w:val="0"/>
    <w:pPr>
      <w:widowControl w:val="0"/>
      <w:jc w:val="both"/>
    </w:pPr>
    <w:rPr>
      <w:rFonts w:ascii="楷体_GB2312" w:hAnsi="楷体_GB2312" w:eastAsia="楷体_GB2312" w:cs="Times New Roman"/>
      <w:b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2022-05-05T06:55:00Z</dcterms:created>
  <dc:creator>蒙证尹</dc:creator>
  <cp:lastModifiedBy>蒙证尹</cp:lastModifiedBy>
  <dcterms:modified xsi:type="dcterms:W3CDTF">2022-05-05T06:56:18Z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ribbonExt">
    <vt:lpwstr>{"WPSExtOfficeTab":{"OnGetEnabled":false,"OnGetVisible":false}}</vt:lpwstr>
  </property>
</Properties>
</file>