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附件1</w:t>
      </w:r>
    </w:p>
    <w:tbl>
      <w:tblPr>
        <w:tblStyle w:val="2"/>
        <w:tblW w:w="9300" w:type="dxa"/>
        <w:jc w:val="center"/>
        <w:shd w:val="clear" w:color="auto" w:fill="auto"/>
        <w:tblLayout w:type="fixed"/>
        <w:tblCellMar>
          <w:top w:w="0" w:type="dxa"/>
          <w:left w:w="0" w:type="dxa"/>
          <w:bottom w:w="0" w:type="dxa"/>
          <w:right w:w="0" w:type="dxa"/>
        </w:tblCellMar>
      </w:tblPr>
      <w:tblGrid>
        <w:gridCol w:w="719"/>
        <w:gridCol w:w="1098"/>
        <w:gridCol w:w="1469"/>
        <w:gridCol w:w="4374"/>
        <w:gridCol w:w="1640"/>
      </w:tblGrid>
      <w:tr>
        <w:tblPrEx>
          <w:shd w:val="clear" w:color="auto" w:fill="auto"/>
          <w:tblCellMar>
            <w:top w:w="0" w:type="dxa"/>
            <w:left w:w="0" w:type="dxa"/>
            <w:bottom w:w="0" w:type="dxa"/>
            <w:right w:w="0" w:type="dxa"/>
          </w:tblCellMar>
        </w:tblPrEx>
        <w:trPr>
          <w:trHeight w:val="680" w:hRule="atLeast"/>
          <w:jc w:val="center"/>
        </w:trPr>
        <w:tc>
          <w:tcPr>
            <w:tcW w:w="930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b/>
                <w:i w:val="0"/>
                <w:color w:val="000000"/>
                <w:sz w:val="40"/>
                <w:szCs w:val="40"/>
                <w:u w:val="none"/>
              </w:rPr>
            </w:pPr>
            <w:r>
              <w:rPr>
                <w:rFonts w:hint="eastAsia" w:ascii="黑体" w:hAnsi="黑体" w:eastAsia="黑体" w:cs="黑体"/>
                <w:b w:val="0"/>
                <w:bCs/>
                <w:i w:val="0"/>
                <w:color w:val="000000"/>
                <w:kern w:val="0"/>
                <w:sz w:val="40"/>
                <w:szCs w:val="40"/>
                <w:u w:val="none"/>
                <w:lang w:val="en-US" w:eastAsia="zh-CN" w:bidi="ar"/>
              </w:rPr>
              <w:t>广东省食品、食品相关产品生产监督管理动态信息表</w:t>
            </w:r>
          </w:p>
        </w:tc>
      </w:tr>
      <w:tr>
        <w:tblPrEx>
          <w:shd w:val="clear" w:color="auto" w:fill="auto"/>
          <w:tblCellMar>
            <w:top w:w="0" w:type="dxa"/>
            <w:left w:w="0" w:type="dxa"/>
            <w:bottom w:w="0" w:type="dxa"/>
            <w:right w:w="0" w:type="dxa"/>
          </w:tblCellMar>
        </w:tblPrEx>
        <w:trPr>
          <w:trHeight w:val="644" w:hRule="atLeast"/>
          <w:jc w:val="center"/>
        </w:trPr>
        <w:tc>
          <w:tcPr>
            <w:tcW w:w="930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b/>
                <w:i w:val="0"/>
                <w:color w:val="000000"/>
                <w:kern w:val="0"/>
                <w:sz w:val="22"/>
                <w:szCs w:val="22"/>
                <w:u w:val="none"/>
                <w:lang w:val="en-US" w:eastAsia="zh-CN" w:bidi="ar"/>
              </w:rPr>
            </w:pPr>
          </w:p>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填报单位：    </w:t>
            </w:r>
            <w:r>
              <w:rPr>
                <w:rFonts w:hint="eastAsia" w:ascii="宋体" w:hAnsi="宋体" w:cs="宋体"/>
                <w:b/>
                <w:i w:val="0"/>
                <w:color w:val="000000"/>
                <w:kern w:val="0"/>
                <w:sz w:val="22"/>
                <w:szCs w:val="22"/>
                <w:u w:val="none"/>
                <w:lang w:val="en-US" w:eastAsia="zh-CN" w:bidi="ar"/>
              </w:rPr>
              <w:t xml:space="preserve">                                      </w:t>
            </w:r>
            <w:r>
              <w:rPr>
                <w:rFonts w:hint="eastAsia" w:ascii="宋体" w:hAnsi="宋体" w:eastAsia="宋体" w:cs="宋体"/>
                <w:b/>
                <w:i w:val="0"/>
                <w:color w:val="000000"/>
                <w:kern w:val="0"/>
                <w:sz w:val="22"/>
                <w:szCs w:val="22"/>
                <w:u w:val="none"/>
                <w:lang w:val="en-US" w:eastAsia="zh-CN" w:bidi="ar"/>
              </w:rPr>
              <w:t xml:space="preserve"> 统计周期: </w:t>
            </w:r>
          </w:p>
        </w:tc>
      </w:tr>
      <w:tr>
        <w:tblPrEx>
          <w:shd w:val="clear" w:color="auto" w:fill="auto"/>
          <w:tblCellMar>
            <w:top w:w="0" w:type="dxa"/>
            <w:left w:w="0" w:type="dxa"/>
            <w:bottom w:w="0" w:type="dxa"/>
            <w:right w:w="0" w:type="dxa"/>
          </w:tblCellMar>
        </w:tblPrEx>
        <w:trPr>
          <w:trHeight w:val="61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分类</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统计项目</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食品生产加工主体情况</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食品生产加工单位总数（家）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食品生产加工企业数（家）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食品生产加工小作坊数（家）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新增取得许可证食品生产加工企业数(家)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吊销食品生产许可证证书数(张）</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注销食品生产许可证证书数(张）</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大型食品生产企业数（家）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19"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实施良好生产规范、卫生标准操作程序、危害分析关键控制点等先进质量管理规范企业数（家）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监督检查情况</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完成年度自查企业数（家）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监督检查企业数（家）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检查结果为“符合”的企业数</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检查结果为“基本符合”的企业数</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检查结果为“不符合”的企业数</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2"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检查结果</w:t>
            </w: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下达《责令改正通知书》数（个）</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移交公安企业数（家）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约谈企业数（家）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今年累计尚未复查整改企业数量（家）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8"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风险分级管理情况</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A级企业数（家）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B级企业数（家)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8"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C级企业数（家）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both"/>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6"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D级企业数（家）</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bl>
    <w:p>
      <w:pPr>
        <w:keepNext w:val="0"/>
        <w:keepLines w:val="0"/>
        <w:pageBreakBefore w:val="0"/>
        <w:widowControl w:val="0"/>
        <w:wordWrap/>
        <w:topLinePunct w:val="0"/>
        <w:bidi w:val="0"/>
        <w:rPr>
          <w:rFonts w:hint="default" w:ascii="黑体" w:hAnsi="黑体" w:eastAsia="黑体" w:cs="黑体"/>
          <w:b w:val="0"/>
          <w:bCs/>
          <w:color w:val="auto"/>
          <w:kern w:val="0"/>
          <w:sz w:val="44"/>
          <w:szCs w:val="44"/>
          <w:lang w:val="en-US" w:eastAsia="zh-CN"/>
        </w:rPr>
        <w:sectPr>
          <w:pgSz w:w="11906" w:h="16838"/>
          <w:pgMar w:top="2097" w:right="1418" w:bottom="1531" w:left="1588" w:header="907" w:footer="1191" w:gutter="0"/>
          <w:cols w:space="720" w:num="1"/>
          <w:docGrid w:type="linesAndChars" w:linePitch="312" w:charSpace="0"/>
        </w:sectPr>
      </w:pPr>
    </w:p>
    <w:p>
      <w:pPr>
        <w:keepNext w:val="0"/>
        <w:keepLines w:val="0"/>
        <w:pageBreakBefore w:val="0"/>
        <w:widowControl w:val="0"/>
        <w:wordWrap/>
        <w:topLinePunct w:val="0"/>
        <w:bidi w:val="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附件2</w:t>
      </w:r>
    </w:p>
    <w:tbl>
      <w:tblPr>
        <w:tblStyle w:val="2"/>
        <w:tblpPr w:leftFromText="180" w:rightFromText="180" w:vertAnchor="text" w:horzAnchor="page" w:tblpX="751" w:tblpY="337"/>
        <w:tblOverlap w:val="never"/>
        <w:tblW w:w="15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0"/>
        <w:gridCol w:w="559"/>
        <w:gridCol w:w="530"/>
        <w:gridCol w:w="530"/>
        <w:gridCol w:w="563"/>
        <w:gridCol w:w="530"/>
        <w:gridCol w:w="540"/>
        <w:gridCol w:w="630"/>
        <w:gridCol w:w="630"/>
        <w:gridCol w:w="630"/>
        <w:gridCol w:w="630"/>
        <w:gridCol w:w="630"/>
        <w:gridCol w:w="915"/>
        <w:gridCol w:w="788"/>
        <w:gridCol w:w="808"/>
        <w:gridCol w:w="656"/>
        <w:gridCol w:w="577"/>
        <w:gridCol w:w="677"/>
        <w:gridCol w:w="650"/>
        <w:gridCol w:w="865"/>
        <w:gridCol w:w="673"/>
        <w:gridCol w:w="716"/>
        <w:gridCol w:w="686"/>
        <w:gridCol w:w="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9" w:hRule="atLeast"/>
        </w:trPr>
        <w:tc>
          <w:tcPr>
            <w:tcW w:w="15385" w:type="dxa"/>
            <w:gridSpan w:val="24"/>
            <w:noWrap w:val="0"/>
            <w:vAlign w:val="center"/>
          </w:tcPr>
          <w:p>
            <w:pPr>
              <w:keepNext w:val="0"/>
              <w:keepLines w:val="0"/>
              <w:pageBreakBefore w:val="0"/>
              <w:widowControl w:val="0"/>
              <w:suppressLineNumbers w:val="0"/>
              <w:wordWrap/>
              <w:topLinePunct w:val="0"/>
              <w:bidi w:val="0"/>
              <w:spacing w:before="0" w:beforeAutospacing="0" w:after="0" w:afterAutospacing="0" w:line="500" w:lineRule="exact"/>
              <w:ind w:left="0" w:right="0"/>
              <w:jc w:val="center"/>
              <w:textAlignment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eastAsia="zh-CN" w:bidi="ar"/>
              </w:rPr>
              <w:t>乐昌市</w:t>
            </w:r>
            <w:r>
              <w:rPr>
                <w:rFonts w:hint="eastAsia" w:ascii="方正小标宋简体" w:hAnsi="方正小标宋简体" w:eastAsia="方正小标宋简体" w:cs="方正小标宋简体"/>
                <w:kern w:val="0"/>
                <w:sz w:val="44"/>
                <w:szCs w:val="44"/>
                <w:lang w:bidi="ar"/>
              </w:rPr>
              <w:t>食品生产加工小作坊监督情况季报表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2149" w:type="dxa"/>
            <w:gridSpan w:val="4"/>
            <w:noWrap w:val="0"/>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eastAsia" w:ascii="宋体" w:hAnsi="宋体" w:eastAsia="宋体" w:cs="宋体"/>
                <w:sz w:val="24"/>
                <w:lang w:eastAsia="zh-CN"/>
              </w:rPr>
            </w:pPr>
            <w:r>
              <w:rPr>
                <w:rFonts w:hint="eastAsia" w:ascii="宋体" w:hAnsi="宋体" w:cs="宋体"/>
                <w:kern w:val="0"/>
                <w:sz w:val="24"/>
                <w:lang w:bidi="ar"/>
              </w:rPr>
              <w:t>单位：</w:t>
            </w:r>
          </w:p>
        </w:tc>
        <w:tc>
          <w:tcPr>
            <w:tcW w:w="563"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530"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540"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630"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630"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630"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630" w:type="dxa"/>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宋体" w:hAnsi="宋体" w:cs="宋体"/>
                <w:sz w:val="24"/>
              </w:rPr>
            </w:pPr>
          </w:p>
        </w:tc>
        <w:tc>
          <w:tcPr>
            <w:tcW w:w="1545" w:type="dxa"/>
            <w:gridSpan w:val="2"/>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宋体" w:hAnsi="宋体" w:cs="宋体"/>
                <w:sz w:val="24"/>
              </w:rPr>
            </w:pPr>
            <w:r>
              <w:rPr>
                <w:rFonts w:hint="eastAsia" w:ascii="宋体" w:hAnsi="宋体" w:cs="宋体"/>
                <w:kern w:val="0"/>
                <w:sz w:val="24"/>
                <w:lang w:bidi="ar"/>
              </w:rPr>
              <w:t>填报人：</w:t>
            </w:r>
          </w:p>
        </w:tc>
        <w:tc>
          <w:tcPr>
            <w:tcW w:w="7538" w:type="dxa"/>
            <w:gridSpan w:val="11"/>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left"/>
              <w:textAlignment w:val="center"/>
              <w:rPr>
                <w:rFonts w:hint="default" w:ascii="宋体" w:hAnsi="宋体" w:eastAsia="宋体" w:cs="宋体"/>
                <w:sz w:val="24"/>
                <w:lang w:val="en-US" w:eastAsia="zh-CN"/>
              </w:rPr>
            </w:pPr>
            <w:r>
              <w:rPr>
                <w:rFonts w:hint="eastAsia" w:ascii="宋体" w:hAnsi="宋体" w:cs="宋体"/>
                <w:kern w:val="0"/>
                <w:sz w:val="24"/>
                <w:lang w:bidi="ar"/>
              </w:rPr>
              <w:t xml:space="preserve">           联系方式：   </w:t>
            </w:r>
            <w:r>
              <w:rPr>
                <w:rFonts w:hint="eastAsia" w:ascii="宋体" w:hAnsi="宋体" w:cs="宋体"/>
                <w:kern w:val="0"/>
                <w:sz w:val="24"/>
                <w:lang w:val="en-US" w:eastAsia="zh-CN" w:bidi="ar"/>
              </w:rPr>
              <w:t xml:space="preserve">         </w:t>
            </w:r>
            <w:r>
              <w:rPr>
                <w:rFonts w:hint="eastAsia" w:ascii="宋体" w:hAnsi="宋体" w:cs="宋体"/>
                <w:kern w:val="0"/>
                <w:sz w:val="24"/>
                <w:lang w:bidi="ar"/>
              </w:rPr>
              <w:t xml:space="preserve">   填报日期：</w:t>
            </w:r>
            <w:r>
              <w:rPr>
                <w:rFonts w:hint="eastAsia" w:ascii="宋体" w:hAnsi="宋体" w:cs="宋体"/>
                <w:kern w:val="0"/>
                <w:sz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378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420" w:leftChars="-200" w:right="0" w:firstLine="600" w:firstLineChars="250"/>
              <w:jc w:val="center"/>
              <w:textAlignment w:val="center"/>
              <w:rPr>
                <w:rFonts w:hint="default" w:ascii="黑体" w:hAnsi="宋体" w:eastAsia="黑体" w:cs="黑体"/>
                <w:sz w:val="24"/>
              </w:rPr>
            </w:pPr>
            <w:r>
              <w:rPr>
                <w:rFonts w:hint="eastAsia" w:ascii="黑体" w:hAnsi="宋体" w:eastAsia="黑体" w:cs="黑体"/>
                <w:kern w:val="0"/>
                <w:sz w:val="24"/>
                <w:lang w:bidi="ar"/>
              </w:rPr>
              <w:t>登记情况</w:t>
            </w:r>
          </w:p>
        </w:tc>
        <w:tc>
          <w:tcPr>
            <w:tcW w:w="31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4"/>
              </w:rPr>
            </w:pPr>
            <w:r>
              <w:rPr>
                <w:rFonts w:hint="eastAsia" w:ascii="黑体" w:hAnsi="宋体" w:eastAsia="黑体" w:cs="黑体"/>
                <w:kern w:val="0"/>
                <w:sz w:val="24"/>
                <w:lang w:bidi="ar"/>
              </w:rPr>
              <w:t>监督检查情况</w:t>
            </w:r>
          </w:p>
        </w:tc>
        <w:tc>
          <w:tcPr>
            <w:tcW w:w="25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4"/>
              </w:rPr>
            </w:pPr>
            <w:r>
              <w:rPr>
                <w:rFonts w:hint="eastAsia" w:ascii="黑体" w:hAnsi="宋体" w:eastAsia="黑体" w:cs="黑体"/>
                <w:kern w:val="0"/>
                <w:sz w:val="24"/>
                <w:lang w:bidi="ar"/>
              </w:rPr>
              <w:t>监督抽检情况</w:t>
            </w:r>
          </w:p>
        </w:tc>
        <w:tc>
          <w:tcPr>
            <w:tcW w:w="342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4"/>
              </w:rPr>
            </w:pPr>
            <w:r>
              <w:rPr>
                <w:rFonts w:hint="eastAsia" w:ascii="黑体" w:hAnsi="宋体" w:eastAsia="黑体" w:cs="黑体"/>
                <w:kern w:val="0"/>
                <w:sz w:val="24"/>
                <w:lang w:bidi="ar"/>
              </w:rPr>
              <w:t>清理整顿情况</w:t>
            </w:r>
          </w:p>
        </w:tc>
        <w:tc>
          <w:tcPr>
            <w:tcW w:w="20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4"/>
              </w:rPr>
            </w:pPr>
            <w:r>
              <w:rPr>
                <w:rFonts w:hint="eastAsia" w:ascii="黑体" w:hAnsi="宋体" w:eastAsia="黑体" w:cs="黑体"/>
                <w:kern w:val="0"/>
                <w:sz w:val="24"/>
                <w:lang w:bidi="ar"/>
              </w:rPr>
              <w:t>其他情况</w:t>
            </w:r>
          </w:p>
        </w:tc>
        <w:tc>
          <w:tcPr>
            <w:tcW w:w="44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4"/>
              </w:rPr>
            </w:pPr>
            <w:r>
              <w:rPr>
                <w:rFonts w:hint="eastAsia" w:ascii="黑体" w:hAnsi="宋体" w:eastAsia="黑体" w:cs="黑体"/>
                <w:kern w:val="0"/>
                <w:sz w:val="24"/>
                <w:lang w:bidi="ar"/>
              </w:rPr>
              <w:t>其他需要说明的情况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8"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食品小作坊数</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取得食品小作坊登记证数</w:t>
            </w: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其中：花生油小作坊数</w:t>
            </w: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其中：白酒小作坊数</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其中：肉制品小作坊数</w:t>
            </w: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其中：湿米粉小作坊数</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其中：糕点小作数</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食品小作坊自查数</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检查食品小作坊数</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其中：问题食品小作坊数</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发出责令改正通知书</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落实整改食品小作坊</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食品小作坊抽检数</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抽检覆盖食品小作坊率</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抽检不合格数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 xml:space="preserve">升级改造食品小作坊数  </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 xml:space="preserve">取缔食品小作坊数  </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立案查处数及处罚金额</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吊销食品小作坊登记证</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注销食品小作坊登记证</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食品小作坊从业人员健康证持有率</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食品小作坊配置食品安全管理人员率</w:t>
            </w:r>
          </w:p>
        </w:tc>
        <w:tc>
          <w:tcPr>
            <w:tcW w:w="68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建立食品小作坊集中加工区</w:t>
            </w:r>
          </w:p>
        </w:tc>
        <w:tc>
          <w:tcPr>
            <w:tcW w:w="44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黑体" w:hAnsi="宋体" w:eastAsia="黑体" w:cs="黑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（份）</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（批次）</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（批次）</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（家）</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（万元）</w:t>
            </w:r>
          </w:p>
        </w:tc>
        <w:tc>
          <w:tcPr>
            <w:tcW w:w="65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（张）</w:t>
            </w:r>
          </w:p>
        </w:tc>
        <w:tc>
          <w:tcPr>
            <w:tcW w:w="86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（张）</w:t>
            </w:r>
          </w:p>
        </w:tc>
        <w:tc>
          <w:tcPr>
            <w:tcW w:w="67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w:t>
            </w:r>
          </w:p>
        </w:tc>
        <w:tc>
          <w:tcPr>
            <w:tcW w:w="716"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（个）</w:t>
            </w: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黑体" w:hAnsi="宋体" w:eastAsia="黑体" w:cs="黑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3"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center"/>
              <w:rPr>
                <w:rFonts w:hint="eastAsia" w:ascii="Arial Unicode MS" w:hAnsi="Arial Unicode MS" w:eastAsia="Arial Unicode MS" w:cs="Arial Unicode MS"/>
                <w:szCs w:val="21"/>
              </w:rPr>
            </w:pP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wordWrap/>
              <w:topLinePunct w:val="0"/>
              <w:bidi w:val="0"/>
              <w:spacing w:before="0" w:beforeAutospacing="0" w:after="0" w:afterAutospacing="0"/>
              <w:ind w:left="0" w:right="0"/>
              <w:jc w:val="left"/>
              <w:rPr>
                <w:rFonts w:hint="eastAsia" w:ascii="Arial Unicode MS" w:hAnsi="Arial Unicode MS" w:eastAsia="Arial Unicode MS" w:cs="Arial Unicode MS"/>
                <w:sz w:val="22"/>
                <w:szCs w:val="22"/>
              </w:rPr>
            </w:pPr>
          </w:p>
        </w:tc>
      </w:tr>
    </w:tbl>
    <w:p>
      <w:pPr>
        <w:keepNext w:val="0"/>
        <w:keepLines w:val="0"/>
        <w:pageBreakBefore w:val="0"/>
        <w:widowControl w:val="0"/>
        <w:wordWrap/>
        <w:topLinePunct w:val="0"/>
        <w:bidi w:val="0"/>
        <w:rPr>
          <w:rFonts w:hint="default" w:ascii="黑体" w:hAnsi="黑体" w:eastAsia="黑体" w:cs="黑体"/>
          <w:b w:val="0"/>
          <w:bCs/>
          <w:color w:val="auto"/>
          <w:kern w:val="0"/>
          <w:sz w:val="44"/>
          <w:szCs w:val="44"/>
          <w:lang w:val="en-US" w:eastAsia="zh-CN"/>
        </w:rPr>
      </w:pPr>
    </w:p>
    <w:p>
      <w:pPr>
        <w:keepNext w:val="0"/>
        <w:keepLines w:val="0"/>
        <w:pageBreakBefore w:val="0"/>
        <w:widowControl w:val="0"/>
        <w:wordWrap/>
        <w:topLinePunct w:val="0"/>
        <w:bidi w:val="0"/>
        <w:rPr>
          <w:rFonts w:hint="default" w:ascii="黑体" w:hAnsi="黑体" w:eastAsia="黑体" w:cs="黑体"/>
          <w:b w:val="0"/>
          <w:bCs/>
          <w:color w:val="auto"/>
          <w:kern w:val="0"/>
          <w:sz w:val="44"/>
          <w:szCs w:val="44"/>
          <w:lang w:val="en-US" w:eastAsia="zh-CN"/>
        </w:rPr>
      </w:pPr>
    </w:p>
    <w:p>
      <w:pPr>
        <w:keepNext w:val="0"/>
        <w:keepLines w:val="0"/>
        <w:pageBreakBefore w:val="0"/>
        <w:widowControl w:val="0"/>
        <w:wordWrap/>
        <w:topLinePunct w:val="0"/>
        <w:bidi w:val="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 xml:space="preserve">附件3 </w:t>
      </w:r>
    </w:p>
    <w:p>
      <w:pPr>
        <w:pStyle w:val="4"/>
        <w:keepNext w:val="0"/>
        <w:keepLines w:val="0"/>
        <w:pageBreakBefore w:val="0"/>
        <w:widowControl w:val="0"/>
        <w:shd w:val="clear" w:color="auto" w:fill="FFFFFF"/>
        <w:wordWrap/>
        <w:topLinePunct w:val="0"/>
        <w:bidi w:val="0"/>
        <w:snapToGrid w:val="0"/>
        <w:spacing w:after="156" w:afterLines="50"/>
        <w:jc w:val="center"/>
        <w:rPr>
          <w:rFonts w:hint="default" w:ascii="方正小标宋简体" w:hAnsi="Arial" w:eastAsia="方正小标宋简体"/>
          <w:color w:val="000000"/>
          <w:sz w:val="44"/>
          <w:szCs w:val="44"/>
        </w:rPr>
      </w:pPr>
      <w:r>
        <w:rPr>
          <w:rFonts w:hint="eastAsia" w:ascii="方正小标宋简体" w:hAnsi="Arial" w:eastAsia="方正小标宋简体"/>
          <w:color w:val="000000"/>
          <w:sz w:val="44"/>
          <w:szCs w:val="44"/>
        </w:rPr>
        <w:t>食品生产加工企业落实主体责任情况自查表</w:t>
      </w:r>
    </w:p>
    <w:p>
      <w:pPr>
        <w:pStyle w:val="4"/>
        <w:keepNext w:val="0"/>
        <w:keepLines w:val="0"/>
        <w:pageBreakBefore w:val="0"/>
        <w:widowControl w:val="0"/>
        <w:wordWrap/>
        <w:topLinePunct w:val="0"/>
        <w:bidi w:val="0"/>
        <w:spacing w:line="500" w:lineRule="exact"/>
        <w:rPr>
          <w:rFonts w:hint="eastAsia" w:eastAsia="仿宋"/>
          <w:color w:val="000000"/>
          <w:sz w:val="24"/>
        </w:rPr>
      </w:pPr>
      <w:r>
        <w:rPr>
          <w:rFonts w:hint="eastAsia" w:ascii="仿宋" w:hAnsi="仿宋"/>
          <w:color w:val="000000"/>
          <w:kern w:val="0"/>
          <w:sz w:val="24"/>
        </w:rPr>
        <w:t>企业名称：</w:t>
      </w:r>
      <w:r>
        <w:rPr>
          <w:rFonts w:hint="eastAsia" w:ascii="仿宋" w:hAnsi="仿宋" w:eastAsia="仿宋"/>
          <w:color w:val="000000"/>
          <w:kern w:val="0"/>
          <w:sz w:val="24"/>
        </w:rPr>
        <w:t xml:space="preserve">                        </w:t>
      </w:r>
      <w:r>
        <w:rPr>
          <w:rFonts w:hint="eastAsia" w:ascii="仿宋" w:hAnsi="仿宋"/>
          <w:color w:val="000000"/>
          <w:kern w:val="0"/>
          <w:sz w:val="24"/>
        </w:rPr>
        <w:t>食品生产许可证号：</w:t>
      </w:r>
      <w:r>
        <w:rPr>
          <w:rFonts w:hint="eastAsia" w:ascii="仿宋" w:hAnsi="仿宋" w:eastAsia="仿宋"/>
          <w:color w:val="000000"/>
          <w:kern w:val="0"/>
          <w:sz w:val="24"/>
        </w:rPr>
        <w:t xml:space="preserve">               </w:t>
      </w:r>
      <w:r>
        <w:rPr>
          <w:rFonts w:hint="eastAsia" w:ascii="仿宋" w:hAnsi="仿宋"/>
          <w:color w:val="000000"/>
          <w:kern w:val="0"/>
          <w:sz w:val="24"/>
        </w:rPr>
        <w:t>地址：</w:t>
      </w:r>
      <w:r>
        <w:rPr>
          <w:rFonts w:hint="eastAsia" w:ascii="仿宋" w:hAnsi="仿宋" w:eastAsia="仿宋"/>
          <w:color w:val="000000"/>
          <w:kern w:val="0"/>
          <w:sz w:val="24"/>
        </w:rPr>
        <w:t xml:space="preserve">                     </w:t>
      </w:r>
      <w:r>
        <w:rPr>
          <w:rFonts w:hint="eastAsia" w:ascii="仿宋" w:hAnsi="仿宋"/>
          <w:color w:val="000000"/>
          <w:kern w:val="0"/>
          <w:sz w:val="24"/>
        </w:rPr>
        <w:t>自查日期</w:t>
      </w:r>
      <w:r>
        <w:rPr>
          <w:rFonts w:hint="eastAsia" w:ascii="仿宋" w:hAnsi="仿宋"/>
          <w:color w:val="000000"/>
          <w:sz w:val="24"/>
        </w:rPr>
        <w:t>：</w:t>
      </w:r>
    </w:p>
    <w:tbl>
      <w:tblPr>
        <w:tblStyle w:val="2"/>
        <w:tblW w:w="14376" w:type="dxa"/>
        <w:tblInd w:w="-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4"/>
        <w:gridCol w:w="1302"/>
        <w:gridCol w:w="2693"/>
        <w:gridCol w:w="5244"/>
        <w:gridCol w:w="1335"/>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blHeader/>
        </w:trPr>
        <w:tc>
          <w:tcPr>
            <w:tcW w:w="20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b/>
                <w:color w:val="000000"/>
                <w:kern w:val="0"/>
                <w:sz w:val="24"/>
                <w:szCs w:val="20"/>
              </w:rPr>
            </w:pPr>
            <w:r>
              <w:rPr>
                <w:rFonts w:hint="eastAsia" w:ascii="宋体" w:hAnsi="宋体"/>
                <w:b/>
                <w:color w:val="000000"/>
                <w:kern w:val="0"/>
                <w:sz w:val="28"/>
                <w:szCs w:val="20"/>
              </w:rPr>
              <w:t>自查项目</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b/>
                <w:color w:val="000000"/>
                <w:kern w:val="0"/>
                <w:sz w:val="24"/>
                <w:szCs w:val="20"/>
              </w:rPr>
            </w:pPr>
            <w:r>
              <w:rPr>
                <w:rFonts w:hint="eastAsia" w:ascii="仿宋" w:hAnsi="仿宋"/>
                <w:b/>
                <w:color w:val="000000"/>
                <w:kern w:val="0"/>
                <w:sz w:val="24"/>
                <w:szCs w:val="20"/>
              </w:rPr>
              <w:t>项目序号</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b/>
                <w:color w:val="000000"/>
                <w:kern w:val="0"/>
                <w:sz w:val="24"/>
                <w:szCs w:val="20"/>
              </w:rPr>
            </w:pPr>
            <w:r>
              <w:rPr>
                <w:rFonts w:hint="eastAsia" w:ascii="仿宋" w:hAnsi="仿宋"/>
                <w:b/>
                <w:color w:val="000000"/>
                <w:kern w:val="0"/>
                <w:sz w:val="24"/>
                <w:szCs w:val="20"/>
              </w:rPr>
              <w:t>自查内容</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b/>
                <w:color w:val="000000"/>
                <w:kern w:val="0"/>
                <w:sz w:val="24"/>
                <w:szCs w:val="20"/>
              </w:rPr>
            </w:pPr>
            <w:r>
              <w:rPr>
                <w:rFonts w:hint="eastAsia" w:ascii="仿宋" w:hAnsi="仿宋"/>
                <w:b/>
                <w:color w:val="000000"/>
                <w:kern w:val="0"/>
                <w:sz w:val="24"/>
                <w:szCs w:val="20"/>
              </w:rPr>
              <w:t>自查情况</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b/>
                <w:color w:val="000000"/>
                <w:kern w:val="0"/>
                <w:sz w:val="24"/>
                <w:szCs w:val="20"/>
              </w:rPr>
            </w:pPr>
            <w:r>
              <w:rPr>
                <w:rFonts w:hint="eastAsia" w:ascii="仿宋" w:hAnsi="仿宋"/>
                <w:b/>
                <w:color w:val="000000"/>
                <w:kern w:val="0"/>
                <w:sz w:val="24"/>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1.</w:t>
            </w:r>
            <w:r>
              <w:rPr>
                <w:rFonts w:hint="eastAsia" w:ascii="仿宋" w:hAnsi="仿宋"/>
                <w:color w:val="000000"/>
                <w:kern w:val="0"/>
                <w:sz w:val="24"/>
                <w:szCs w:val="20"/>
              </w:rPr>
              <w:t>生产主体资格</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《食品生产许可证》是否在有效期内。</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eastAsia="Times New Roman"/>
                <w:color w:val="000000"/>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企业名称、生产场所、生产食品的范围是否与《食品生产许可证》一致。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eastAsia="Times New Roman"/>
                <w:color w:val="000000"/>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取得《食品生产许可证》后，食品生产工艺设备布局和工艺流程、主要生产设备设施、食品类别等事项是否未发生变化。</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eastAsia="Times New Roman"/>
                <w:color w:val="000000"/>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许可条件发生变化是否办理变更手续。</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auto" w:sz="4"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2.</w:t>
            </w:r>
            <w:r>
              <w:rPr>
                <w:rFonts w:hint="eastAsia" w:ascii="仿宋" w:hAnsi="仿宋"/>
                <w:color w:val="000000"/>
                <w:kern w:val="0"/>
                <w:sz w:val="24"/>
                <w:szCs w:val="20"/>
              </w:rPr>
              <w:t>生产环境条件</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厂区、车间是否卫生整洁，无扬尘、无积水。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厂区、车间是否与有毒、有害场所及其他污染源保持规定的距离。</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卫生间是否清洁，设置洗手设施未与食品生产、包装或贮存等区域直接连通。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有更衣、洗手、干手、消毒设备设施，是否满足正常使用。</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2.5</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通风、防尘、照明、存放垃圾和废弃物等设备、设施运行是否正常。</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2.6</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车间内使用的洗涤剂、消毒剂等化学品与原料、半成品、成品、包装材料等是否分隔放置，并有相应的使用记录。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2.7</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是否定期检查防鼠、防蝇、防虫害装置，并有相应检查记录，生产场所无虫害迹象。</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rPr>
                <w:rFonts w:hint="default" w:eastAsia="Times New Roman"/>
                <w:color w:val="000000"/>
                <w:szCs w:val="20"/>
              </w:rPr>
            </w:pPr>
            <w:r>
              <w:rPr>
                <w:rFonts w:hint="eastAsia" w:ascii="仿宋" w:hAnsi="仿宋" w:eastAsia="仿宋"/>
                <w:color w:val="000000"/>
                <w:kern w:val="0"/>
                <w:sz w:val="24"/>
                <w:szCs w:val="20"/>
              </w:rPr>
              <w:t>3.</w:t>
            </w:r>
            <w:r>
              <w:rPr>
                <w:rFonts w:hint="eastAsia" w:ascii="仿宋" w:hAnsi="仿宋"/>
                <w:color w:val="000000"/>
                <w:kern w:val="0"/>
                <w:sz w:val="24"/>
                <w:szCs w:val="20"/>
              </w:rPr>
              <w:t>进货查验结果</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3.1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是否要求食品原辅料、食品添加剂、食品相关产品供货者提供许可证、产品合格证明文件；如供货者无法提供有效合格证明文件的食品原料，是否有送检或自检，并保存相关检验记录。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3.2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是否建立原辅料进货查验记录制度，进货查验记录及证明材料是否完整、规范，记录和凭证保存期限是否符合要求（保存期限不少于产品保质期期满后六个月，没有明确保质期的，保存期限不少于二年）。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3.3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是否有食品原辅料、食品添加剂、食品相关产品的贮存、保管记录和领用出库记录。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auto" w:sz="4"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rPr>
                <w:rFonts w:hint="default" w:eastAsia="Times New Roman"/>
                <w:color w:val="000000"/>
                <w:szCs w:val="20"/>
              </w:rPr>
            </w:pPr>
            <w:r>
              <w:rPr>
                <w:rFonts w:hint="eastAsia" w:ascii="仿宋" w:hAnsi="仿宋" w:eastAsia="仿宋"/>
                <w:color w:val="000000"/>
                <w:kern w:val="0"/>
                <w:sz w:val="24"/>
                <w:szCs w:val="20"/>
              </w:rPr>
              <w:t>4.</w:t>
            </w:r>
            <w:r>
              <w:rPr>
                <w:rFonts w:hint="eastAsia" w:ascii="仿宋" w:hAnsi="仿宋"/>
                <w:color w:val="000000"/>
                <w:kern w:val="0"/>
                <w:sz w:val="24"/>
                <w:szCs w:val="20"/>
              </w:rPr>
              <w:t>生产过程控制</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是否有建立食品安全自查制度，并依据制度对食品安全状况进行自查，并将自查和处置情况进行记录。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使用的原辅料、食品添加剂、食品相关产品的品种是否与索证索票、进货查验记录内容一致。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生产投料记录与保存是否规范。</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是否存在使用非食品原料、回收食品、食品添加剂以外的化学物质、超过保质期的食品原料和食品添加剂生产食品。</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（该项不适用于食品添加剂生产企业）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4.5</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是否存在超范围、超限量使用食品添加剂的情况。</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（该项不适用于单一品种食品添加剂生产企业）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4.6</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是否生产或使用国务院卫生行政部门公告的新食品原料范围之外的新食品原料。</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（该项不适用于食品添加剂生产企业）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4.7</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是否使用药品（药食同源除外）、仅用于保健食品的原料生产食品。</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auto" w:sz="4"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4.8</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生产记录中的生产工艺和参数与申请许可时提供的工艺流程是否一致。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4.9</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是否建立和保存生产加工过程关键控制点的控制情况记录。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4.10</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生产现场是否存在人流、物流交叉污染。</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是否存在原辅料、半成品与直接入口食品交叉污染。</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有温、湿度等生产环境监测要求的，是否定期进行监测并记录。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生产设备、设施是否定期维护保养并有相应的记录。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是否存在标注虚假生产日期或批号的现象。</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4.15</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left"/>
              <w:rPr>
                <w:rFonts w:hint="default" w:ascii="仿宋"/>
                <w:color w:val="000000"/>
                <w:kern w:val="0"/>
                <w:sz w:val="24"/>
                <w:szCs w:val="20"/>
              </w:rPr>
            </w:pPr>
            <w:r>
              <w:rPr>
                <w:rFonts w:hint="eastAsia" w:ascii="仿宋" w:hAnsi="仿宋"/>
                <w:color w:val="000000"/>
                <w:kern w:val="0"/>
                <w:sz w:val="24"/>
                <w:szCs w:val="20"/>
              </w:rPr>
              <w:t>工作人员是否穿戴工作衣帽、洗手消毒后进行入生产车间，生产车间内是否存在与生产无关的个人或者其他与生产不相关物品。</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auto" w:sz="4"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rPr>
                <w:rFonts w:hint="default" w:eastAsia="Times New Roman"/>
                <w:color w:val="000000"/>
                <w:szCs w:val="20"/>
              </w:rPr>
            </w:pPr>
            <w:r>
              <w:rPr>
                <w:rFonts w:hint="eastAsia" w:ascii="仿宋" w:hAnsi="仿宋" w:eastAsia="仿宋"/>
                <w:color w:val="000000"/>
                <w:kern w:val="0"/>
                <w:sz w:val="24"/>
                <w:szCs w:val="20"/>
              </w:rPr>
              <w:t>5.</w:t>
            </w:r>
            <w:r>
              <w:rPr>
                <w:rFonts w:hint="eastAsia" w:ascii="仿宋" w:hAnsi="仿宋"/>
                <w:color w:val="000000"/>
                <w:kern w:val="0"/>
                <w:sz w:val="24"/>
                <w:szCs w:val="20"/>
              </w:rPr>
              <w:t>产品检验结果</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5.1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企业自检的，是否具备与所检项目相适应的检验室和检验能力，是否有检验相关设备及化学试剂，检验仪器设备是否按期检定。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5.2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不能自检的，是否委托有资质的检验机构进行检验。</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5.3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是否有产品食品安全标准文本，并按照食品安全标准实施检验。</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5.4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是否建立出厂检验制度，检验记录真实、完整。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auto" w:sz="4"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5.5</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是否按规定保存检验留存样品并记录。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auto" w:sz="4"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rPr>
                <w:rFonts w:hint="default" w:eastAsia="Times New Roman"/>
                <w:color w:val="000000"/>
                <w:szCs w:val="20"/>
              </w:rPr>
            </w:pPr>
            <w:r>
              <w:rPr>
                <w:rFonts w:hint="eastAsia" w:ascii="仿宋" w:hAnsi="仿宋" w:eastAsia="仿宋"/>
                <w:color w:val="000000"/>
                <w:kern w:val="0"/>
                <w:sz w:val="24"/>
                <w:szCs w:val="20"/>
              </w:rPr>
              <w:t>6.</w:t>
            </w:r>
            <w:r>
              <w:rPr>
                <w:rFonts w:hint="eastAsia" w:ascii="仿宋" w:hAnsi="仿宋"/>
                <w:color w:val="000000"/>
                <w:kern w:val="0"/>
                <w:sz w:val="24"/>
                <w:szCs w:val="20"/>
              </w:rPr>
              <w:t>贮存及交付控制</w:t>
            </w:r>
          </w:p>
        </w:tc>
        <w:tc>
          <w:tcPr>
            <w:tcW w:w="1302" w:type="dxa"/>
            <w:tcBorders>
              <w:top w:val="single" w:color="auto" w:sz="4"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原辅料的贮存是否有专人管理，贮存条件是否符合要求。</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食品添加剂是否专门贮存，并专人管理，标示明显。</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不合格品是否存放在划定区域。</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是否建立与产品相适应的贮存、运输及交付控制制度，是否按制度进行执行，并有相关记录。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6.5</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仓库温湿度是否符合要求。</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6.6</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是否有销售台账，销售台账记录是否真实、完整。</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auto" w:sz="4"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6.7</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销售台账记录的内容是否齐全，是否有食品的名称、规格、数量、生产日期或者生产批号、检验合格证明、销售日期以及购货者名称、地址、联系方式等内容。</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7.</w:t>
            </w:r>
            <w:r>
              <w:rPr>
                <w:rFonts w:hint="eastAsia" w:ascii="仿宋" w:hAnsi="仿宋"/>
                <w:color w:val="000000"/>
                <w:kern w:val="0"/>
                <w:sz w:val="24"/>
                <w:szCs w:val="20"/>
              </w:rPr>
              <w:t>产品标准执行情况</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7.1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企业执行的食品安全国家标准是否现行有效。执行的企业标准是否按规定备案，且在有效期内。</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rPr>
                <w:rFonts w:hint="default" w:eastAsia="Times New Roman"/>
                <w:color w:val="000000"/>
                <w:szCs w:val="20"/>
              </w:rPr>
            </w:pPr>
            <w:r>
              <w:rPr>
                <w:rFonts w:hint="eastAsia" w:ascii="仿宋" w:hAnsi="仿宋" w:eastAsia="仿宋"/>
                <w:color w:val="000000"/>
                <w:kern w:val="0"/>
                <w:sz w:val="24"/>
                <w:szCs w:val="20"/>
              </w:rPr>
              <w:t>8.</w:t>
            </w:r>
            <w:r>
              <w:rPr>
                <w:rFonts w:hint="eastAsia" w:ascii="仿宋" w:hAnsi="仿宋"/>
                <w:color w:val="000000"/>
                <w:kern w:val="0"/>
                <w:sz w:val="24"/>
                <w:szCs w:val="20"/>
              </w:rPr>
              <w:t>不合格品管理和食品召回</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8.1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是否建立不合格品处置制度，并按制度要求如实记录不合格品的批次、数量。</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8.2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是否有建立不安全食品召回制度，并按制度要求实施召回，如实记录召回计划、公告等信息。</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 xml:space="preserve">   8.3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召回食品是否有处置记录。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8.4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是否存在使用召回食品重新加工食品情况（对因标签存在瑕疵实施召回的除外）。</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9.</w:t>
            </w:r>
            <w:r>
              <w:rPr>
                <w:rFonts w:hint="eastAsia" w:ascii="仿宋" w:hAnsi="仿宋"/>
                <w:color w:val="000000"/>
                <w:kern w:val="0"/>
                <w:sz w:val="24"/>
                <w:szCs w:val="20"/>
              </w:rPr>
              <w:t>从业人员管理</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9.1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是否有食品安全管理人员、检验人员、负责人。</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9.2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是否有对食品安全管理人员、检验人员、负责人进行培训和考核，并如实记录。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9.3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是否存在聘用禁止从事食品安全管理的人员。</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9.4</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企业负责人是否在企业内部制度制定、过程控制、安全培训、安全检查以及食品安全事件或事故调查等环节履行了岗位职责并如实记录。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9.5</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是否建立从业人员健康管理制度，直接接触食品人员是否有健康证明，符合相关规定。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9.6</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是否有建立从业人员食品安全知识培训制度，并有相关培训记录。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10.</w:t>
            </w:r>
            <w:r>
              <w:rPr>
                <w:rFonts w:hint="eastAsia" w:ascii="仿宋" w:hAnsi="仿宋"/>
                <w:color w:val="000000"/>
                <w:kern w:val="0"/>
                <w:sz w:val="24"/>
                <w:szCs w:val="20"/>
              </w:rPr>
              <w:t>食品安全事故处置</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10.1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是否定期排查食品安全风险隐患，并如实记录排查情况。</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10.2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是否按照食品安全应急预案定期开展演练，落实食品安全防范措施的记录。</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10.3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是否曾发生食品安全事故，如有发生，是否如实记录食品安全事故处置情况。</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11.</w:t>
            </w:r>
            <w:r>
              <w:rPr>
                <w:rFonts w:hint="eastAsia" w:ascii="仿宋" w:hAnsi="仿宋"/>
                <w:color w:val="000000"/>
                <w:kern w:val="0"/>
                <w:sz w:val="24"/>
                <w:szCs w:val="20"/>
              </w:rPr>
              <w:t>食品添加剂生产者管理</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11.1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原料和生产工艺符合是否产品标准规定。</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（该项仅适用于食品添加剂生产企业）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11.2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复配食品添加剂配方是否发生变化，发生变化的是否按规定办理变更手续。（该项仅适用于食品添加剂生产企业）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11.3</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食品添加剂产品标签是否载明“食品添加剂”，是否标明贮存条件、生产者名称和地址、食品添加剂的使用范围、用量和使用方法。</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（该项仅适用于食品添加剂生产企业）</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color w:val="000000"/>
                <w:kern w:val="0"/>
                <w:sz w:val="24"/>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eastAsia="仿宋"/>
                <w:color w:val="000000"/>
                <w:kern w:val="0"/>
                <w:sz w:val="24"/>
                <w:szCs w:val="20"/>
              </w:rPr>
              <w:t>12.</w:t>
            </w:r>
            <w:r>
              <w:rPr>
                <w:rFonts w:hint="eastAsia" w:ascii="仿宋" w:hAnsi="仿宋"/>
                <w:color w:val="000000"/>
                <w:kern w:val="0"/>
                <w:sz w:val="24"/>
                <w:szCs w:val="20"/>
              </w:rPr>
              <w:t>食品委托加工</w:t>
            </w: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12.1</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是否存在委托他人加工行为，如存在是否查验委托方的营业执照等相关证明文件，是否按食品安全标准组织生产；是否在获得生产许可的产品品种范围内与委托方签订委托加工协议。</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eastAsia="Times New Roman"/>
                <w:color w:val="000000"/>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04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pStyle w:val="4"/>
              <w:keepNext w:val="0"/>
              <w:keepLines w:val="0"/>
              <w:pageBreakBefore w:val="0"/>
              <w:widowControl w:val="0"/>
              <w:suppressLineNumbers w:val="0"/>
              <w:wordWrap/>
              <w:topLinePunct w:val="0"/>
              <w:bidi w:val="0"/>
              <w:spacing w:before="0" w:beforeAutospacing="0" w:after="0" w:afterAutospacing="0"/>
              <w:ind w:left="0" w:right="0"/>
              <w:jc w:val="left"/>
              <w:rPr>
                <w:rFonts w:hint="default" w:ascii="仿宋" w:eastAsia="Times New Roman"/>
                <w:color w:val="000000"/>
                <w:kern w:val="0"/>
                <w:sz w:val="24"/>
                <w:szCs w:val="20"/>
              </w:rPr>
            </w:pPr>
          </w:p>
        </w:tc>
        <w:tc>
          <w:tcPr>
            <w:tcW w:w="1302"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center"/>
              <w:rPr>
                <w:rFonts w:hint="default" w:ascii="仿宋" w:eastAsia="Times New Roman"/>
                <w:color w:val="000000"/>
                <w:kern w:val="0"/>
                <w:sz w:val="24"/>
                <w:szCs w:val="20"/>
              </w:rPr>
            </w:pPr>
            <w:r>
              <w:rPr>
                <w:rFonts w:hint="eastAsia" w:ascii="仿宋" w:hAnsi="仿宋" w:eastAsia="仿宋"/>
                <w:color w:val="000000"/>
                <w:kern w:val="0"/>
                <w:sz w:val="24"/>
                <w:szCs w:val="20"/>
              </w:rPr>
              <w:t>12.2</w:t>
            </w:r>
          </w:p>
        </w:tc>
        <w:tc>
          <w:tcPr>
            <w:tcW w:w="7937"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委托生产的食品，其包装标识是否标注了委托方的名称、地址和受托方的名称、地址、生产许可证编号等内容。</w:t>
            </w:r>
          </w:p>
        </w:tc>
        <w:tc>
          <w:tcPr>
            <w:tcW w:w="1335"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pacing w:before="0" w:beforeAutospacing="0" w:after="0" w:afterAutospacing="0" w:line="300" w:lineRule="exact"/>
              <w:ind w:left="0" w:right="0"/>
              <w:jc w:val="center"/>
              <w:rPr>
                <w:rFonts w:hint="default" w:ascii="仿宋" w:eastAsia="Times New Roman"/>
                <w:color w:val="000000"/>
                <w:szCs w:val="20"/>
              </w:rPr>
            </w:pPr>
            <w:r>
              <w:rPr>
                <w:rFonts w:hint="eastAsia" w:ascii="仿宋" w:hAnsi="仿宋"/>
                <w:color w:val="000000"/>
                <w:kern w:val="0"/>
                <w:sz w:val="24"/>
                <w:szCs w:val="20"/>
              </w:rPr>
              <w:t>□是</w:t>
            </w:r>
            <w:r>
              <w:rPr>
                <w:rFonts w:hint="eastAsia" w:ascii="仿宋" w:hAnsi="仿宋" w:eastAsia="仿宋"/>
                <w:color w:val="000000"/>
                <w:kern w:val="0"/>
                <w:sz w:val="24"/>
                <w:szCs w:val="20"/>
              </w:rPr>
              <w:t xml:space="preserve"> </w:t>
            </w:r>
            <w:r>
              <w:rPr>
                <w:rFonts w:hint="eastAsia" w:ascii="仿宋" w:hAnsi="仿宋"/>
                <w:color w:val="000000"/>
                <w:kern w:val="0"/>
                <w:sz w:val="24"/>
                <w:szCs w:val="20"/>
              </w:rPr>
              <w:t>□否</w:t>
            </w:r>
          </w:p>
        </w:tc>
        <w:tc>
          <w:tcPr>
            <w:tcW w:w="1758" w:type="dxa"/>
            <w:tcBorders>
              <w:top w:val="single" w:color="000000" w:sz="8" w:space="0"/>
              <w:left w:val="nil"/>
              <w:bottom w:val="single" w:color="000000" w:sz="8" w:space="0"/>
              <w:right w:val="single" w:color="000000" w:sz="8" w:space="0"/>
            </w:tcBorders>
            <w:shd w:val="clear" w:color="auto" w:fill="FFFFFF"/>
            <w:noWrap w:val="0"/>
            <w:vAlign w:val="center"/>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376"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r>
              <w:rPr>
                <w:rFonts w:hint="eastAsia" w:ascii="仿宋" w:hAnsi="仿宋"/>
                <w:color w:val="000000"/>
                <w:kern w:val="0"/>
                <w:sz w:val="24"/>
                <w:szCs w:val="20"/>
              </w:rPr>
              <w:t>自查结论（可另附页）</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eastAsia="Times New Roman"/>
                <w:color w:val="000000"/>
                <w:kern w:val="0"/>
                <w:sz w:val="24"/>
                <w:szCs w:val="20"/>
              </w:rPr>
            </w:pPr>
          </w:p>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eastAsia="Times New Roman"/>
                <w:color w:val="000000"/>
                <w:kern w:val="0"/>
                <w:sz w:val="24"/>
                <w:szCs w:val="20"/>
              </w:rPr>
            </w:pPr>
          </w:p>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eastAsia="Times New Roman"/>
                <w:color w:val="000000"/>
                <w:szCs w:val="20"/>
              </w:rPr>
            </w:pPr>
          </w:p>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eastAsia="Times New Roman"/>
                <w:color w:val="000000"/>
                <w:szCs w:val="20"/>
              </w:rPr>
            </w:pPr>
          </w:p>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eastAsia="Times New Roman"/>
                <w:color w:val="000000"/>
                <w:kern w:val="0"/>
                <w:sz w:val="24"/>
                <w:szCs w:val="20"/>
              </w:rPr>
            </w:pPr>
          </w:p>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eastAsia="Times New Roman"/>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376"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整改措施（可另附页）</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039"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自查人员签名：</w:t>
            </w: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right"/>
              <w:rPr>
                <w:rFonts w:hint="default" w:ascii="仿宋"/>
                <w:color w:val="000000"/>
                <w:kern w:val="0"/>
                <w:sz w:val="24"/>
                <w:szCs w:val="20"/>
              </w:rPr>
            </w:pPr>
            <w:r>
              <w:rPr>
                <w:rFonts w:hint="eastAsia" w:ascii="仿宋" w:hAnsi="仿宋" w:eastAsia="仿宋"/>
                <w:color w:val="000000"/>
                <w:kern w:val="0"/>
                <w:sz w:val="24"/>
                <w:szCs w:val="20"/>
              </w:rPr>
              <w:t xml:space="preserve">                            </w:t>
            </w:r>
            <w:r>
              <w:rPr>
                <w:rFonts w:hint="eastAsia" w:ascii="仿宋" w:hAnsi="仿宋"/>
                <w:color w:val="000000"/>
                <w:kern w:val="0"/>
                <w:sz w:val="24"/>
                <w:szCs w:val="20"/>
              </w:rPr>
              <w:t>年</w:t>
            </w:r>
            <w:r>
              <w:rPr>
                <w:rFonts w:hint="eastAsia" w:ascii="仿宋" w:hAnsi="仿宋" w:eastAsia="仿宋"/>
                <w:color w:val="000000"/>
                <w:kern w:val="0"/>
                <w:sz w:val="24"/>
                <w:szCs w:val="20"/>
              </w:rPr>
              <w:t xml:space="preserve"> </w:t>
            </w:r>
            <w:r>
              <w:rPr>
                <w:rFonts w:hint="eastAsia" w:ascii="仿宋" w:hAnsi="仿宋" w:eastAsia="仿宋"/>
                <w:color w:val="000000"/>
                <w:sz w:val="24"/>
                <w:szCs w:val="20"/>
              </w:rPr>
              <w:t xml:space="preserve">  </w:t>
            </w:r>
            <w:r>
              <w:rPr>
                <w:rFonts w:hint="eastAsia"/>
                <w:color w:val="000000"/>
                <w:sz w:val="24"/>
                <w:szCs w:val="20"/>
              </w:rPr>
              <w:t> </w:t>
            </w:r>
            <w:r>
              <w:rPr>
                <w:rFonts w:hint="eastAsia" w:ascii="仿宋" w:hAnsi="仿宋"/>
                <w:color w:val="000000"/>
                <w:kern w:val="0"/>
                <w:sz w:val="24"/>
                <w:szCs w:val="20"/>
              </w:rPr>
              <w:t>月</w:t>
            </w:r>
            <w:r>
              <w:rPr>
                <w:rFonts w:hint="eastAsia" w:ascii="仿宋" w:hAnsi="仿宋" w:eastAsia="仿宋"/>
                <w:color w:val="000000"/>
                <w:sz w:val="24"/>
                <w:szCs w:val="20"/>
              </w:rPr>
              <w:t xml:space="preserve">  </w:t>
            </w:r>
            <w:r>
              <w:rPr>
                <w:rFonts w:hint="eastAsia"/>
                <w:color w:val="000000"/>
                <w:sz w:val="24"/>
                <w:szCs w:val="20"/>
              </w:rPr>
              <w:t> </w:t>
            </w:r>
            <w:r>
              <w:rPr>
                <w:rFonts w:hint="eastAsia" w:ascii="仿宋" w:hAnsi="仿宋"/>
                <w:color w:val="000000"/>
                <w:kern w:val="0"/>
                <w:sz w:val="24"/>
                <w:szCs w:val="20"/>
              </w:rPr>
              <w:t>日</w:t>
            </w:r>
          </w:p>
        </w:tc>
        <w:tc>
          <w:tcPr>
            <w:tcW w:w="8337" w:type="dxa"/>
            <w:gridSpan w:val="3"/>
            <w:tcBorders>
              <w:top w:val="single" w:color="000000" w:sz="8" w:space="0"/>
              <w:left w:val="nil"/>
              <w:bottom w:val="single" w:color="000000" w:sz="8" w:space="0"/>
              <w:right w:val="single" w:color="000000" w:sz="8" w:space="0"/>
            </w:tcBorders>
            <w:shd w:val="clear" w:color="auto" w:fill="FFFFFF"/>
            <w:noWrap w:val="0"/>
            <w:vAlign w:val="top"/>
          </w:tcPr>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default" w:ascii="仿宋"/>
                <w:color w:val="000000"/>
                <w:kern w:val="0"/>
                <w:sz w:val="24"/>
                <w:szCs w:val="20"/>
              </w:rPr>
            </w:pPr>
            <w:r>
              <w:rPr>
                <w:rFonts w:hint="eastAsia" w:ascii="仿宋" w:hAnsi="仿宋"/>
                <w:color w:val="000000"/>
                <w:kern w:val="0"/>
                <w:sz w:val="24"/>
                <w:szCs w:val="20"/>
              </w:rPr>
              <w:t>企业法人代表</w:t>
            </w:r>
            <w:r>
              <w:rPr>
                <w:rFonts w:hint="eastAsia" w:ascii="仿宋" w:hAnsi="仿宋" w:eastAsia="仿宋"/>
                <w:color w:val="000000"/>
                <w:kern w:val="0"/>
                <w:sz w:val="24"/>
                <w:szCs w:val="20"/>
              </w:rPr>
              <w:t>/</w:t>
            </w:r>
            <w:r>
              <w:rPr>
                <w:rFonts w:hint="eastAsia" w:ascii="仿宋" w:hAnsi="仿宋"/>
                <w:color w:val="000000"/>
                <w:kern w:val="0"/>
                <w:sz w:val="24"/>
                <w:szCs w:val="20"/>
              </w:rPr>
              <w:t>质量安全授权人签名：</w:t>
            </w:r>
          </w:p>
          <w:p>
            <w:pPr>
              <w:pStyle w:val="4"/>
              <w:keepNext w:val="0"/>
              <w:keepLines w:val="0"/>
              <w:pageBreakBefore w:val="0"/>
              <w:widowControl w:val="0"/>
              <w:suppressLineNumbers w:val="0"/>
              <w:wordWrap/>
              <w:topLinePunct w:val="0"/>
              <w:bidi w:val="0"/>
              <w:spacing w:before="0" w:beforeAutospacing="0" w:after="0" w:afterAutospacing="0" w:line="300" w:lineRule="exact"/>
              <w:ind w:left="0" w:right="0"/>
              <w:rPr>
                <w:rFonts w:hint="default" w:eastAsia="Times New Roman"/>
                <w:color w:val="000000"/>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eastAsia" w:eastAsia="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rPr>
                <w:rFonts w:hint="eastAsia" w:eastAsia="仿宋"/>
                <w:color w:val="000000"/>
                <w:kern w:val="0"/>
                <w:sz w:val="24"/>
                <w:szCs w:val="20"/>
              </w:rPr>
            </w:pPr>
          </w:p>
          <w:p>
            <w:pPr>
              <w:pStyle w:val="4"/>
              <w:keepNext w:val="0"/>
              <w:keepLines w:val="0"/>
              <w:pageBreakBefore w:val="0"/>
              <w:widowControl w:val="0"/>
              <w:suppressLineNumbers w:val="0"/>
              <w:wordWrap/>
              <w:topLinePunct w:val="0"/>
              <w:bidi w:val="0"/>
              <w:snapToGrid w:val="0"/>
              <w:spacing w:before="0" w:beforeAutospacing="0" w:after="0" w:afterAutospacing="0" w:line="300" w:lineRule="exact"/>
              <w:ind w:left="0" w:right="0"/>
              <w:jc w:val="right"/>
              <w:rPr>
                <w:rFonts w:hint="default" w:ascii="仿宋"/>
                <w:color w:val="000000"/>
                <w:kern w:val="0"/>
                <w:sz w:val="24"/>
                <w:szCs w:val="20"/>
              </w:rPr>
            </w:pPr>
            <w:r>
              <w:rPr>
                <w:rFonts w:hint="eastAsia" w:ascii="仿宋" w:hAnsi="仿宋"/>
                <w:color w:val="000000"/>
                <w:kern w:val="0"/>
                <w:sz w:val="24"/>
                <w:szCs w:val="20"/>
              </w:rPr>
              <w:t>年</w:t>
            </w:r>
            <w:r>
              <w:rPr>
                <w:rFonts w:hint="eastAsia" w:ascii="仿宋" w:hAnsi="仿宋" w:eastAsia="仿宋"/>
                <w:color w:val="000000"/>
                <w:sz w:val="24"/>
                <w:szCs w:val="20"/>
              </w:rPr>
              <w:t xml:space="preserve">  </w:t>
            </w:r>
            <w:r>
              <w:rPr>
                <w:rFonts w:hint="eastAsia"/>
                <w:color w:val="000000"/>
                <w:sz w:val="24"/>
                <w:szCs w:val="20"/>
              </w:rPr>
              <w:t> </w:t>
            </w:r>
            <w:r>
              <w:rPr>
                <w:rFonts w:hint="eastAsia" w:ascii="仿宋" w:hAnsi="仿宋"/>
                <w:color w:val="000000"/>
                <w:kern w:val="0"/>
                <w:sz w:val="24"/>
                <w:szCs w:val="20"/>
              </w:rPr>
              <w:t>月</w:t>
            </w:r>
            <w:r>
              <w:rPr>
                <w:rFonts w:hint="eastAsia" w:ascii="仿宋" w:hAnsi="仿宋" w:eastAsia="仿宋"/>
                <w:color w:val="000000"/>
                <w:sz w:val="24"/>
                <w:szCs w:val="20"/>
              </w:rPr>
              <w:t xml:space="preserve">  </w:t>
            </w:r>
            <w:r>
              <w:rPr>
                <w:rFonts w:hint="eastAsia"/>
                <w:color w:val="000000"/>
                <w:sz w:val="24"/>
                <w:szCs w:val="20"/>
              </w:rPr>
              <w:t> </w:t>
            </w:r>
            <w:r>
              <w:rPr>
                <w:rFonts w:hint="eastAsia" w:ascii="仿宋" w:hAnsi="仿宋"/>
                <w:color w:val="000000"/>
                <w:kern w:val="0"/>
                <w:sz w:val="24"/>
                <w:szCs w:val="20"/>
              </w:rPr>
              <w:t>日（章）</w:t>
            </w:r>
          </w:p>
        </w:tc>
      </w:tr>
    </w:tbl>
    <w:p>
      <w:pPr>
        <w:pStyle w:val="4"/>
        <w:keepNext w:val="0"/>
        <w:keepLines w:val="0"/>
        <w:pageBreakBefore w:val="0"/>
        <w:widowControl w:val="0"/>
        <w:shd w:val="clear" w:color="auto" w:fill="FFFFFF"/>
        <w:wordWrap/>
        <w:topLinePunct w:val="0"/>
        <w:bidi w:val="0"/>
        <w:snapToGrid w:val="0"/>
        <w:spacing w:before="156" w:beforeLines="50"/>
        <w:jc w:val="left"/>
        <w:rPr>
          <w:rFonts w:hint="eastAsia" w:ascii="仿宋" w:hAnsi="仿宋" w:eastAsia="仿宋"/>
          <w:b/>
          <w:color w:val="000000"/>
        </w:rPr>
      </w:pPr>
      <w:r>
        <w:rPr>
          <w:rFonts w:hint="eastAsia" w:ascii="仿宋" w:hAnsi="仿宋"/>
          <w:b/>
          <w:color w:val="000000"/>
          <w:kern w:val="0"/>
        </w:rPr>
        <w:t>注：上述自查项目中，如该企业未发生此类情况，应在“备注”栏目中填写“未发生”或“不适用”。</w:t>
      </w:r>
      <w:r>
        <w:rPr>
          <w:rFonts w:hint="eastAsia" w:ascii="仿宋" w:hAnsi="仿宋" w:eastAsia="仿宋"/>
          <w:b/>
          <w:color w:val="000000"/>
        </w:rPr>
        <w:t xml:space="preserve"> </w:t>
      </w:r>
    </w:p>
    <w:p>
      <w:pPr>
        <w:keepNext w:val="0"/>
        <w:keepLines w:val="0"/>
        <w:pageBreakBefore w:val="0"/>
        <w:widowControl w:val="0"/>
        <w:wordWrap/>
        <w:topLinePunct w:val="0"/>
        <w:bidi w:val="0"/>
        <w:rPr>
          <w:rFonts w:hint="eastAsia" w:ascii="仿宋" w:hAnsi="仿宋" w:eastAsia="仿宋" w:cs="仿宋"/>
          <w:b w:val="0"/>
          <w:bCs/>
          <w:color w:val="auto"/>
          <w:kern w:val="0"/>
          <w:sz w:val="44"/>
          <w:szCs w:val="44"/>
          <w:lang w:val="en-US" w:eastAsia="zh-CN"/>
        </w:rPr>
      </w:pPr>
    </w:p>
    <w:p>
      <w:pPr>
        <w:keepNext w:val="0"/>
        <w:keepLines w:val="0"/>
        <w:pageBreakBefore w:val="0"/>
        <w:widowControl w:val="0"/>
        <w:wordWrap/>
        <w:topLinePunct w:val="0"/>
        <w:bidi w:val="0"/>
        <w:rPr>
          <w:rFonts w:hint="default" w:ascii="仿宋" w:hAnsi="仿宋" w:eastAsia="仿宋" w:cs="仿宋"/>
          <w:b w:val="0"/>
          <w:bCs/>
          <w:color w:val="auto"/>
          <w:kern w:val="0"/>
          <w:sz w:val="44"/>
          <w:szCs w:val="44"/>
          <w:lang w:val="en-US" w:eastAsia="zh-CN"/>
        </w:rPr>
        <w:sectPr>
          <w:pgSz w:w="16838" w:h="11906" w:orient="landscape"/>
          <w:pgMar w:top="1588" w:right="2097" w:bottom="1418" w:left="1531" w:header="907" w:footer="1191" w:gutter="0"/>
          <w:cols w:space="720" w:num="1"/>
          <w:docGrid w:type="linesAndChars" w:linePitch="312" w:charSpace="0"/>
        </w:sectPr>
      </w:pPr>
    </w:p>
    <w:p>
      <w:pPr>
        <w:keepNext w:val="0"/>
        <w:keepLines w:val="0"/>
        <w:pageBreakBefore w:val="0"/>
        <w:widowControl w:val="0"/>
        <w:wordWrap/>
        <w:topLinePunct w:val="0"/>
        <w:bidi w:val="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附件4</w:t>
      </w:r>
    </w:p>
    <w:p>
      <w:pPr>
        <w:keepNext w:val="0"/>
        <w:keepLines w:val="0"/>
        <w:pageBreakBefore w:val="0"/>
        <w:widowControl w:val="0"/>
        <w:suppressLineNumbers w:val="0"/>
        <w:wordWrap/>
        <w:topLinePunct w:val="0"/>
        <w:bidi w:val="0"/>
        <w:spacing w:before="0" w:beforeAutospacing="0" w:after="0" w:afterAutospacing="0" w:line="600" w:lineRule="exact"/>
        <w:ind w:left="0" w:right="0"/>
        <w:jc w:val="center"/>
        <w:rPr>
          <w:rFonts w:hint="default" w:ascii="Times New Roman" w:hAnsi="Times New Roman" w:eastAsia="方正小标宋简体" w:cs="宋体"/>
          <w:color w:val="000000"/>
          <w:kern w:val="0"/>
          <w:sz w:val="44"/>
          <w:szCs w:val="44"/>
        </w:rPr>
      </w:pPr>
      <w:r>
        <w:rPr>
          <w:rFonts w:hint="default" w:ascii="方正小标宋简体" w:hAnsi="方正小标宋简体" w:eastAsia="方正小标宋简体" w:cs="方正小标宋简体"/>
          <w:color w:val="000000"/>
          <w:kern w:val="0"/>
          <w:sz w:val="44"/>
          <w:szCs w:val="44"/>
          <w:lang w:val="en-US" w:eastAsia="zh-CN" w:bidi="ar"/>
        </w:rPr>
        <w:t>广东省食品生产加工小作坊自查表</w:t>
      </w:r>
    </w:p>
    <w:p>
      <w:pPr>
        <w:keepNext w:val="0"/>
        <w:keepLines w:val="0"/>
        <w:pageBreakBefore w:val="0"/>
        <w:widowControl w:val="0"/>
        <w:suppressLineNumbers w:val="0"/>
        <w:wordWrap/>
        <w:topLinePunct w:val="0"/>
        <w:bidi w:val="0"/>
        <w:spacing w:before="0" w:beforeAutospacing="0" w:after="0" w:afterAutospacing="0"/>
        <w:ind w:left="0" w:right="0"/>
        <w:jc w:val="center"/>
        <w:rPr>
          <w:rFonts w:hint="default" w:ascii="Times New Roman" w:hAnsi="Times New Roman" w:eastAsia="宋体" w:cs="宋体"/>
          <w:color w:val="000000"/>
          <w:kern w:val="0"/>
          <w:sz w:val="21"/>
          <w:szCs w:val="21"/>
        </w:rPr>
      </w:pPr>
      <w:r>
        <w:rPr>
          <w:rFonts w:hint="default" w:ascii="Times New Roman" w:hAnsi="Times New Roman" w:eastAsia="楷体" w:cs="Calibri"/>
          <w:color w:val="000000"/>
          <w:kern w:val="0"/>
          <w:sz w:val="24"/>
          <w:szCs w:val="24"/>
          <w:lang w:val="en-US" w:eastAsia="zh-CN" w:bidi="ar"/>
        </w:rPr>
        <w:t xml:space="preserve">                          </w:t>
      </w:r>
      <w:r>
        <w:rPr>
          <w:rFonts w:hint="default" w:ascii="Times New Roman" w:hAnsi="Times New Roman" w:eastAsia="宋体" w:cs="宋体"/>
          <w:color w:val="000000"/>
          <w:kern w:val="0"/>
          <w:sz w:val="21"/>
          <w:szCs w:val="21"/>
          <w:lang w:val="en-US" w:eastAsia="zh-CN" w:bidi="ar"/>
        </w:rPr>
        <w:t xml:space="preserve">  </w:t>
      </w:r>
    </w:p>
    <w:p>
      <w:pPr>
        <w:keepNext w:val="0"/>
        <w:keepLines w:val="0"/>
        <w:pageBreakBefore w:val="0"/>
        <w:widowControl w:val="0"/>
        <w:suppressLineNumbers w:val="0"/>
        <w:wordWrap/>
        <w:topLinePunct w:val="0"/>
        <w:autoSpaceDE w:val="0"/>
        <w:autoSpaceDN/>
        <w:bidi w:val="0"/>
        <w:spacing w:before="0" w:beforeAutospacing="0" w:after="0" w:afterAutospacing="0" w:line="440" w:lineRule="exact"/>
        <w:ind w:left="0" w:leftChars="0" w:right="0" w:rightChars="0" w:firstLine="0" w:firstLineChars="0"/>
        <w:jc w:val="both"/>
        <w:rPr>
          <w:rFonts w:hint="eastAsia" w:ascii="Times New Roman" w:hAnsi="Times New Roman" w:eastAsia="宋体" w:cs="宋体"/>
          <w:color w:val="000000"/>
          <w:kern w:val="0"/>
          <w:sz w:val="21"/>
          <w:szCs w:val="21"/>
          <w:u w:val="single"/>
        </w:rPr>
      </w:pPr>
      <w:r>
        <w:rPr>
          <w:rFonts w:hint="eastAsia" w:ascii="宋体" w:hAnsi="宋体" w:eastAsia="宋体" w:cs="宋体"/>
          <w:color w:val="000000"/>
          <w:kern w:val="0"/>
          <w:sz w:val="21"/>
          <w:szCs w:val="21"/>
          <w:lang w:val="en-US" w:eastAsia="zh-CN" w:bidi="ar"/>
        </w:rPr>
        <w:t>小作坊名称：</w:t>
      </w:r>
      <w:r>
        <w:rPr>
          <w:rFonts w:hint="eastAsia" w:ascii="Times New Roman" w:hAnsi="Times New Roman"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地址：</w:t>
      </w:r>
      <w:r>
        <w:rPr>
          <w:rFonts w:hint="eastAsia" w:ascii="Times New Roman" w:hAnsi="Times New Roman" w:eastAsia="宋体" w:cs="宋体"/>
          <w:color w:val="000000"/>
          <w:kern w:val="0"/>
          <w:sz w:val="21"/>
          <w:szCs w:val="21"/>
          <w:lang w:val="en-US" w:eastAsia="zh-CN" w:bidi="ar"/>
        </w:rPr>
        <w:t xml:space="preserve"> </w:t>
      </w:r>
      <w:r>
        <w:rPr>
          <w:rFonts w:hint="eastAsia" w:ascii="Times New Roman" w:hAnsi="Times New Roman" w:eastAsia="宋体" w:cs="宋体"/>
          <w:color w:val="000000"/>
          <w:kern w:val="0"/>
          <w:sz w:val="21"/>
          <w:szCs w:val="21"/>
          <w:u w:val="single"/>
          <w:lang w:val="en-US" w:eastAsia="zh-CN" w:bidi="ar"/>
        </w:rPr>
        <w:t xml:space="preserve">                                     </w:t>
      </w:r>
    </w:p>
    <w:p>
      <w:pPr>
        <w:keepNext w:val="0"/>
        <w:keepLines w:val="0"/>
        <w:pageBreakBefore w:val="0"/>
        <w:widowControl w:val="0"/>
        <w:suppressLineNumbers w:val="0"/>
        <w:wordWrap/>
        <w:topLinePunct w:val="0"/>
        <w:autoSpaceDE w:val="0"/>
        <w:autoSpaceDN/>
        <w:bidi w:val="0"/>
        <w:spacing w:before="0" w:beforeAutospacing="0" w:after="0" w:afterAutospacing="0" w:line="440" w:lineRule="exact"/>
        <w:ind w:left="0" w:leftChars="0" w:right="0" w:rightChars="0" w:firstLine="0" w:firstLineChars="0"/>
        <w:jc w:val="both"/>
        <w:rPr>
          <w:rFonts w:hint="eastAsia" w:ascii="Times New Roman" w:hAnsi="Times New Roman"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登记证号：</w:t>
      </w:r>
      <w:r>
        <w:rPr>
          <w:rFonts w:hint="eastAsia" w:ascii="Times New Roman" w:hAnsi="Times New Roman"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负责人：</w:t>
      </w:r>
      <w:r>
        <w:rPr>
          <w:rFonts w:hint="eastAsia" w:ascii="Times New Roman" w:hAnsi="Times New Roman"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联系方式：</w:t>
      </w:r>
      <w:r>
        <w:rPr>
          <w:rFonts w:hint="eastAsia" w:ascii="Times New Roman" w:hAnsi="Times New Roman" w:eastAsia="宋体" w:cs="宋体"/>
          <w:color w:val="000000"/>
          <w:kern w:val="0"/>
          <w:sz w:val="21"/>
          <w:szCs w:val="21"/>
          <w:u w:val="single"/>
          <w:lang w:val="en-US" w:eastAsia="zh-CN" w:bidi="ar"/>
        </w:rPr>
        <w:t xml:space="preserve">                         </w:t>
      </w:r>
    </w:p>
    <w:p>
      <w:pPr>
        <w:keepNext w:val="0"/>
        <w:keepLines w:val="0"/>
        <w:pageBreakBefore w:val="0"/>
        <w:widowControl w:val="0"/>
        <w:suppressLineNumbers w:val="0"/>
        <w:wordWrap/>
        <w:topLinePunct w:val="0"/>
        <w:autoSpaceDE w:val="0"/>
        <w:autoSpaceDN/>
        <w:bidi w:val="0"/>
        <w:spacing w:before="0" w:beforeAutospacing="0" w:after="0" w:afterAutospacing="0" w:line="440" w:lineRule="exact"/>
        <w:ind w:left="0" w:leftChars="0" w:right="0" w:rightChars="0" w:firstLine="0" w:firstLineChars="0"/>
        <w:jc w:val="both"/>
        <w:rPr>
          <w:rFonts w:hint="eastAsia" w:ascii="Times New Roman" w:hAnsi="Times New Roman" w:eastAsia="宋体" w:cs="宋体"/>
          <w:color w:val="000000"/>
          <w:kern w:val="0"/>
          <w:sz w:val="21"/>
          <w:szCs w:val="21"/>
          <w:u w:val="single"/>
          <w:lang w:val="en-US" w:eastAsia="zh-CN" w:bidi="ar"/>
        </w:rPr>
      </w:pPr>
    </w:p>
    <w:tbl>
      <w:tblPr>
        <w:tblStyle w:val="2"/>
        <w:tblW w:w="10198" w:type="dxa"/>
        <w:jc w:val="center"/>
        <w:shd w:val="clear" w:color="auto" w:fill="auto"/>
        <w:tblLayout w:type="fixed"/>
        <w:tblCellMar>
          <w:top w:w="0" w:type="dxa"/>
          <w:left w:w="108" w:type="dxa"/>
          <w:bottom w:w="0" w:type="dxa"/>
          <w:right w:w="108" w:type="dxa"/>
        </w:tblCellMar>
      </w:tblPr>
      <w:tblGrid>
        <w:gridCol w:w="667"/>
        <w:gridCol w:w="783"/>
        <w:gridCol w:w="6194"/>
        <w:gridCol w:w="1355"/>
        <w:gridCol w:w="1199"/>
      </w:tblGrid>
      <w:tr>
        <w:tblPrEx>
          <w:shd w:val="clear" w:color="auto" w:fill="auto"/>
          <w:tblCellMar>
            <w:top w:w="0" w:type="dxa"/>
            <w:left w:w="108" w:type="dxa"/>
            <w:bottom w:w="0" w:type="dxa"/>
            <w:right w:w="108" w:type="dxa"/>
          </w:tblCellMar>
        </w:tblPrEx>
        <w:trPr>
          <w:trHeight w:val="567"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b/>
                <w:color w:val="000000"/>
                <w:kern w:val="0"/>
                <w:sz w:val="21"/>
                <w:szCs w:val="21"/>
              </w:rPr>
            </w:pPr>
            <w:r>
              <w:rPr>
                <w:rFonts w:hint="eastAsia" w:ascii="Times New Roman" w:hAnsi="Times New Roman" w:eastAsia="宋体" w:cs="宋体"/>
                <w:b/>
                <w:color w:val="000000"/>
                <w:kern w:val="0"/>
                <w:sz w:val="21"/>
                <w:szCs w:val="21"/>
                <w:lang w:val="en-US" w:eastAsia="zh-CN" w:bidi="ar"/>
              </w:rPr>
              <w:t>自查项目</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b/>
                <w:color w:val="000000"/>
                <w:kern w:val="0"/>
                <w:sz w:val="21"/>
                <w:szCs w:val="21"/>
              </w:rPr>
            </w:pPr>
            <w:r>
              <w:rPr>
                <w:rFonts w:hint="eastAsia" w:ascii="Times New Roman" w:hAnsi="Times New Roman" w:eastAsia="宋体" w:cs="宋体"/>
                <w:b/>
                <w:color w:val="000000"/>
                <w:kern w:val="0"/>
                <w:sz w:val="21"/>
                <w:szCs w:val="21"/>
                <w:lang w:val="en-US" w:eastAsia="zh-CN" w:bidi="ar"/>
              </w:rPr>
              <w:t>序号</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b/>
                <w:color w:val="000000"/>
                <w:kern w:val="0"/>
                <w:sz w:val="21"/>
                <w:szCs w:val="21"/>
              </w:rPr>
            </w:pPr>
            <w:r>
              <w:rPr>
                <w:rFonts w:hint="eastAsia" w:ascii="Times New Roman" w:hAnsi="Times New Roman" w:eastAsia="宋体" w:cs="宋体"/>
                <w:b/>
                <w:color w:val="000000"/>
                <w:kern w:val="0"/>
                <w:sz w:val="21"/>
                <w:szCs w:val="21"/>
                <w:lang w:val="en-US" w:eastAsia="zh-CN" w:bidi="ar"/>
              </w:rPr>
              <w:t>自查内容</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b/>
                <w:color w:val="000000"/>
                <w:kern w:val="0"/>
                <w:sz w:val="21"/>
                <w:szCs w:val="21"/>
              </w:rPr>
            </w:pPr>
            <w:r>
              <w:rPr>
                <w:rFonts w:hint="eastAsia" w:ascii="Times New Roman" w:hAnsi="Times New Roman" w:eastAsia="宋体" w:cs="宋体"/>
                <w:b/>
                <w:color w:val="000000"/>
                <w:kern w:val="0"/>
                <w:sz w:val="21"/>
                <w:szCs w:val="21"/>
                <w:lang w:val="en-US" w:eastAsia="zh-CN" w:bidi="ar"/>
              </w:rPr>
              <w:t>自评</w:t>
            </w:r>
          </w:p>
        </w:tc>
        <w:tc>
          <w:tcPr>
            <w:tcW w:w="11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b/>
                <w:color w:val="000000"/>
                <w:kern w:val="0"/>
                <w:sz w:val="21"/>
                <w:szCs w:val="21"/>
              </w:rPr>
            </w:pPr>
            <w:r>
              <w:rPr>
                <w:rFonts w:hint="eastAsia" w:ascii="Times New Roman" w:hAnsi="Times New Roman" w:eastAsia="宋体" w:cs="宋体"/>
                <w:b/>
                <w:color w:val="000000"/>
                <w:kern w:val="0"/>
                <w:sz w:val="21"/>
                <w:szCs w:val="21"/>
                <w:lang w:val="en-US" w:eastAsia="zh-CN" w:bidi="ar"/>
              </w:rPr>
              <w:t>备注</w:t>
            </w:r>
          </w:p>
        </w:tc>
      </w:tr>
      <w:tr>
        <w:tblPrEx>
          <w:shd w:val="clear" w:color="auto" w:fill="auto"/>
          <w:tblCellMar>
            <w:top w:w="0" w:type="dxa"/>
            <w:left w:w="108" w:type="dxa"/>
            <w:bottom w:w="0" w:type="dxa"/>
            <w:right w:w="108" w:type="dxa"/>
          </w:tblCellMar>
        </w:tblPrEx>
        <w:trPr>
          <w:trHeight w:val="567" w:hRule="atLeast"/>
          <w:jc w:val="center"/>
        </w:trPr>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生产主体资格</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*1.1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取得《广东省食品生产加工小作坊登记证》并在有效期内。</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w:t>
            </w:r>
          </w:p>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□否</w:t>
            </w:r>
          </w:p>
        </w:tc>
        <w:tc>
          <w:tcPr>
            <w:tcW w:w="1199"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b/>
                <w:color w:val="000000"/>
                <w:kern w:val="0"/>
                <w:sz w:val="21"/>
                <w:szCs w:val="21"/>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*1.2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食品小作坊名称、地址、负责人、食品种类等信息与《广东省食品生产加工小作坊登记证》一致。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634"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1.3</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bookmarkStart w:id="0" w:name="OLE_LINK2"/>
            <w:r>
              <w:rPr>
                <w:rFonts w:hint="eastAsia" w:ascii="Times New Roman" w:hAnsi="Times New Roman" w:eastAsia="宋体" w:cs="宋体"/>
                <w:color w:val="000000"/>
                <w:kern w:val="0"/>
                <w:sz w:val="21"/>
                <w:szCs w:val="21"/>
                <w:lang w:val="en-US" w:eastAsia="zh-CN" w:bidi="ar"/>
              </w:rPr>
              <w:t>取得《广东省食品生产加工小作坊登记证》后，食品种类、设备布局和工艺流程等未发生变化，生产加工设备、设施未发生重大变化。</w:t>
            </w:r>
            <w:bookmarkEnd w:id="0"/>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27" w:hRule="atLeast"/>
          <w:jc w:val="center"/>
        </w:trPr>
        <w:tc>
          <w:tcPr>
            <w:tcW w:w="667" w:type="dxa"/>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bookmarkStart w:id="1" w:name="OLE_LINK3"/>
            <w:r>
              <w:rPr>
                <w:rFonts w:hint="eastAsia" w:ascii="Times New Roman" w:hAnsi="Times New Roman" w:eastAsia="宋体" w:cs="宋体"/>
                <w:color w:val="000000"/>
                <w:kern w:val="0"/>
                <w:sz w:val="21"/>
                <w:szCs w:val="21"/>
                <w:lang w:val="en-US" w:eastAsia="zh-CN" w:bidi="ar"/>
              </w:rPr>
              <w:t>生产场所</w:t>
            </w:r>
            <w:bookmarkEnd w:id="1"/>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2.1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bookmarkStart w:id="2" w:name="OLE_LINK4"/>
            <w:r>
              <w:rPr>
                <w:rFonts w:hint="eastAsia" w:ascii="Times New Roman" w:hAnsi="Times New Roman" w:eastAsia="宋体" w:cs="宋体"/>
                <w:color w:val="000000"/>
                <w:kern w:val="0"/>
                <w:sz w:val="21"/>
                <w:szCs w:val="21"/>
                <w:lang w:val="en-US" w:eastAsia="zh-CN" w:bidi="ar"/>
              </w:rPr>
              <w:t>生产加工场所与有毒、有害场所以及其他污染源保持规定距离</w:t>
            </w:r>
            <w:bookmarkEnd w:id="2"/>
            <w:r>
              <w:rPr>
                <w:rFonts w:hint="eastAsia" w:ascii="Times New Roman" w:hAnsi="Times New Roman" w:eastAsia="宋体" w:cs="宋体"/>
                <w:color w:val="000000"/>
                <w:kern w:val="0"/>
                <w:sz w:val="21"/>
                <w:szCs w:val="21"/>
                <w:lang w:val="en-US" w:eastAsia="zh-CN" w:bidi="ar"/>
              </w:rPr>
              <w:t>。</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2.2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bookmarkStart w:id="3" w:name="OLE_LINK5"/>
            <w:r>
              <w:rPr>
                <w:rFonts w:hint="eastAsia" w:ascii="Times New Roman" w:hAnsi="Times New Roman" w:eastAsia="宋体" w:cs="宋体"/>
                <w:color w:val="000000"/>
                <w:kern w:val="0"/>
                <w:sz w:val="21"/>
                <w:szCs w:val="21"/>
                <w:lang w:val="en-US" w:eastAsia="zh-CN" w:bidi="ar"/>
              </w:rPr>
              <w:t>生产加工场所相对独立，与生活区、办公区有效隔离</w:t>
            </w:r>
            <w:bookmarkEnd w:id="3"/>
            <w:r>
              <w:rPr>
                <w:rFonts w:hint="eastAsia" w:ascii="Times New Roman" w:hAnsi="Times New Roman" w:eastAsia="宋体" w:cs="宋体"/>
                <w:color w:val="000000"/>
                <w:kern w:val="0"/>
                <w:sz w:val="21"/>
                <w:szCs w:val="21"/>
                <w:lang w:val="en-US" w:eastAsia="zh-CN" w:bidi="ar"/>
              </w:rPr>
              <w:t>，防止交叉污染。</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2.3</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2"/>
                <w:sz w:val="21"/>
                <w:szCs w:val="21"/>
                <w:lang w:val="en-US" w:eastAsia="zh-CN" w:bidi="ar"/>
              </w:rPr>
              <w:t>生产加工场所满足操作和安全生产要求；工艺流程与布局合理，有相应的功能间。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399"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2.4</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生产加工场所整洁、卫生、通风，无积水。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09" w:hRule="atLeast"/>
          <w:jc w:val="center"/>
        </w:trPr>
        <w:tc>
          <w:tcPr>
            <w:tcW w:w="667" w:type="dxa"/>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设施设备</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3.1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2"/>
                <w:sz w:val="21"/>
                <w:szCs w:val="21"/>
                <w:lang w:val="en-US" w:eastAsia="zh-CN" w:bidi="ar"/>
              </w:rPr>
              <w:t>通风、防尘、照明、存放垃圾和废弃物等设备、设施正常运行。</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353"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3.2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有洗手设施，并配备专用的消毒、干手用品。</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13"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3.3</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2"/>
                <w:sz w:val="21"/>
                <w:szCs w:val="21"/>
                <w:lang w:val="en-US" w:eastAsia="zh-CN" w:bidi="ar"/>
              </w:rPr>
              <w:t>具有防鼠、蝇、虫等设施</w:t>
            </w:r>
            <w:r>
              <w:rPr>
                <w:rFonts w:hint="default" w:ascii="Times New Roman" w:hAnsi="Times New Roman" w:eastAsia="宋体" w:cs="Times New Roman"/>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生产场所无虫害迹象。</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358"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3.4</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具备</w:t>
            </w:r>
            <w:r>
              <w:rPr>
                <w:rFonts w:hint="eastAsia" w:ascii="Times New Roman" w:hAnsi="Times New Roman" w:eastAsia="宋体" w:cs="宋体"/>
                <w:color w:val="000000"/>
                <w:kern w:val="2"/>
                <w:sz w:val="21"/>
                <w:szCs w:val="21"/>
                <w:lang w:val="en-US" w:eastAsia="zh-CN" w:bidi="ar"/>
              </w:rPr>
              <w:t>必要的冷藏、冷冻、加热、消毒杀菌设施。</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3.5</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具有相应的生产设备、设施，生产加工的设备和器具清洁、卫生、安全。</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645" w:hRule="atLeast"/>
          <w:jc w:val="center"/>
        </w:trPr>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加工过程控制</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*4.1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使用食品原料、食品添加剂及食品相关产品来源明确、符合国家有关食品安全标准，无超范围、超限量使用食品添加剂的情况。</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405"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4.2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原辅料、半成品与直接入口食品交叉污染。</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10"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4.3</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用水符合国家规定生活饮用水卫生标准。</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4.4</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使用的洗涤剂、消毒剂对人体安全、无害，其使用与存放符合相关要求。</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*4.5</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是否使用非食品原料、回收食品、食品添加剂以外的化学物质、超过保质期的食品原料和食品添加剂生产食品。</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63"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*4.6</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是否使用药品、仅用于保健食品的原料生产食品。</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28" w:hRule="atLeast"/>
          <w:jc w:val="center"/>
        </w:trPr>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人员要求</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5.1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从事接触直接入口食品生产加工的人员持有效健康证明。</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375"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*5.2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有食品安全管理人员。</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5.3</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2"/>
                <w:sz w:val="21"/>
                <w:szCs w:val="21"/>
                <w:lang w:val="en-US" w:eastAsia="zh-CN" w:bidi="ar"/>
              </w:rPr>
              <w:t>从业人员保持个人卫生。</w:t>
            </w:r>
            <w:r>
              <w:rPr>
                <w:rFonts w:hint="eastAsia" w:ascii="Times New Roman" w:hAnsi="Times New Roman" w:eastAsia="宋体" w:cs="宋体"/>
                <w:color w:val="000000"/>
                <w:kern w:val="0"/>
                <w:sz w:val="21"/>
                <w:szCs w:val="21"/>
                <w:lang w:val="en-US" w:eastAsia="zh-CN" w:bidi="ar"/>
              </w:rPr>
              <w:t>生产加工场所未发现与食品生产无关的个人或其他用品。</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04" w:hRule="atLeast"/>
          <w:jc w:val="center"/>
        </w:trPr>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质量管理</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6.1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有制定和实施保障食品安全的规章制度</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6.2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建立原辅料进货台账，记录真实、完整。相关记录、票据的保存期限符合相关规定。</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370"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6.3</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建立食品添加剂使用台账，记录真实、完整。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29"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6.4</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建立生产统计台账，记录真实、完整。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6.5</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建立产品销售台账，记录真实、完整。相关记录、票据的保存期限符合相关规定。</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07"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6.6</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建立食品召回和销毁台账，记录真实、完整。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nil"/>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07" w:hRule="atLeast"/>
          <w:jc w:val="center"/>
        </w:trPr>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包装标识</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7.1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包装的容器和材料清洁、无毒、无害且符合卫生要求。</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424"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7.2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食品有包装和标签。标签标注的内容符合相关要求。</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567" w:hRule="atLeast"/>
          <w:jc w:val="center"/>
        </w:trPr>
        <w:tc>
          <w:tcPr>
            <w:tcW w:w="6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贮存与运输</w:t>
            </w: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2"/>
                <w:sz w:val="21"/>
                <w:szCs w:val="21"/>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8.1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原辅料的贮存及贮存条件符合要求。食品添加剂专门贮存，且标示明显。</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p>
        </w:tc>
      </w:tr>
      <w:tr>
        <w:tblPrEx>
          <w:shd w:val="clear" w:color="auto" w:fill="auto"/>
          <w:tblCellMar>
            <w:top w:w="0" w:type="dxa"/>
            <w:left w:w="108" w:type="dxa"/>
            <w:bottom w:w="0" w:type="dxa"/>
            <w:right w:w="108" w:type="dxa"/>
          </w:tblCellMar>
        </w:tblPrEx>
        <w:trPr>
          <w:trHeight w:val="1102" w:hRule="atLeast"/>
          <w:jc w:val="center"/>
        </w:trPr>
        <w:tc>
          <w:tcPr>
            <w:tcW w:w="66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8.2</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贮存、运输和装卸食品的容器、工具和设备安全、无害、保持清洁，无交叉污染。不得将食品与有毒、有害物品一同运输。</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2"/>
                <w:sz w:val="21"/>
                <w:szCs w:val="21"/>
              </w:rPr>
            </w:pPr>
            <w:r>
              <w:rPr>
                <w:rFonts w:hint="eastAsia" w:ascii="Times New Roman" w:hAnsi="Times New Roman" w:eastAsia="宋体" w:cs="宋体"/>
                <w:color w:val="000000"/>
                <w:kern w:val="2"/>
                <w:sz w:val="21"/>
                <w:szCs w:val="21"/>
                <w:lang w:val="en-US" w:eastAsia="zh-CN" w:bidi="ar"/>
              </w:rPr>
              <w:t>其他</w:t>
            </w:r>
          </w:p>
        </w:tc>
        <w:tc>
          <w:tcPr>
            <w:tcW w:w="7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9.1</w:t>
            </w:r>
          </w:p>
        </w:tc>
        <w:tc>
          <w:tcPr>
            <w:tcW w:w="61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left"/>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是否存在网上销售，分装、委托加工及接受委托加工等行为。</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center"/>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□是□否</w:t>
            </w:r>
          </w:p>
        </w:tc>
        <w:tc>
          <w:tcPr>
            <w:tcW w:w="11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2"/>
                <w:sz w:val="21"/>
                <w:szCs w:val="21"/>
              </w:rPr>
            </w:pPr>
          </w:p>
        </w:tc>
      </w:tr>
      <w:tr>
        <w:tblPrEx>
          <w:shd w:val="clear" w:color="auto" w:fill="auto"/>
          <w:tblCellMar>
            <w:top w:w="0" w:type="dxa"/>
            <w:left w:w="108" w:type="dxa"/>
            <w:bottom w:w="0" w:type="dxa"/>
            <w:right w:w="108" w:type="dxa"/>
          </w:tblCellMar>
        </w:tblPrEx>
        <w:trPr>
          <w:trHeight w:val="1660" w:hRule="atLeast"/>
          <w:jc w:val="center"/>
        </w:trPr>
        <w:tc>
          <w:tcPr>
            <w:tcW w:w="1019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其他需要记录的问题：</w:t>
            </w: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p>
            <w:pPr>
              <w:keepNext w:val="0"/>
              <w:keepLines w:val="0"/>
              <w:pageBreakBefore w:val="0"/>
              <w:widowControl w:val="0"/>
              <w:suppressLineNumbers w:val="0"/>
              <w:wordWrap/>
              <w:topLinePunct w:val="0"/>
              <w:bidi w:val="0"/>
              <w:spacing w:before="0" w:beforeAutospacing="0" w:after="0" w:afterAutospacing="0" w:line="260" w:lineRule="exact"/>
              <w:ind w:left="0" w:right="0"/>
              <w:jc w:val="both"/>
              <w:rPr>
                <w:rFonts w:hint="eastAsia" w:ascii="Times New Roman" w:hAnsi="Times New Roman" w:eastAsia="宋体" w:cs="宋体"/>
                <w:color w:val="000000"/>
                <w:kern w:val="0"/>
                <w:sz w:val="21"/>
                <w:szCs w:val="21"/>
              </w:rPr>
            </w:pPr>
          </w:p>
        </w:tc>
      </w:tr>
      <w:tr>
        <w:tblPrEx>
          <w:tblCellMar>
            <w:top w:w="0" w:type="dxa"/>
            <w:left w:w="108" w:type="dxa"/>
            <w:bottom w:w="0" w:type="dxa"/>
            <w:right w:w="108" w:type="dxa"/>
          </w:tblCellMar>
        </w:tblPrEx>
        <w:trPr>
          <w:trHeight w:val="2541" w:hRule="atLeast"/>
          <w:jc w:val="center"/>
        </w:trPr>
        <w:tc>
          <w:tcPr>
            <w:tcW w:w="1019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wordWrap/>
              <w:topLinePunct w:val="0"/>
              <w:bidi w:val="0"/>
              <w:spacing w:before="0" w:beforeAutospacing="0" w:after="0" w:afterAutospacing="0" w:line="300" w:lineRule="exact"/>
              <w:ind w:left="0" w:right="0"/>
              <w:jc w:val="both"/>
              <w:rPr>
                <w:rFonts w:hint="eastAsia" w:ascii="Times New Roman" w:hAnsi="Times New Roman" w:eastAsia="宋体" w:cs="宋体"/>
                <w:b/>
                <w:color w:val="000000"/>
                <w:kern w:val="2"/>
                <w:sz w:val="21"/>
                <w:szCs w:val="21"/>
              </w:rPr>
            </w:pPr>
            <w:r>
              <w:rPr>
                <w:rFonts w:hint="eastAsia" w:ascii="Times New Roman" w:hAnsi="Times New Roman" w:eastAsia="宋体" w:cs="宋体"/>
                <w:b/>
                <w:color w:val="000000"/>
                <w:kern w:val="2"/>
                <w:sz w:val="21"/>
                <w:szCs w:val="21"/>
                <w:lang w:val="en-US" w:eastAsia="zh-CN" w:bidi="ar"/>
              </w:rPr>
              <w:t>自查结果：</w:t>
            </w:r>
          </w:p>
          <w:p>
            <w:pPr>
              <w:keepNext w:val="0"/>
              <w:keepLines w:val="0"/>
              <w:pageBreakBefore w:val="0"/>
              <w:widowControl w:val="0"/>
              <w:suppressLineNumbers w:val="0"/>
              <w:wordWrap/>
              <w:topLinePunct w:val="0"/>
              <w:bidi w:val="0"/>
              <w:spacing w:before="0" w:beforeAutospacing="0" w:after="0" w:afterAutospacing="0" w:line="340" w:lineRule="exact"/>
              <w:ind w:left="0" w:right="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自查共计查出：关键项</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项不符合要求，分别是</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 xml:space="preserve">； </w:t>
            </w:r>
          </w:p>
          <w:p>
            <w:pPr>
              <w:keepNext w:val="0"/>
              <w:keepLines w:val="0"/>
              <w:pageBreakBefore w:val="0"/>
              <w:widowControl w:val="0"/>
              <w:suppressLineNumbers w:val="0"/>
              <w:wordWrap/>
              <w:topLinePunct w:val="0"/>
              <w:bidi w:val="0"/>
              <w:spacing w:before="0" w:beforeAutospacing="0" w:after="0" w:afterAutospacing="0" w:line="340" w:lineRule="exact"/>
              <w:ind w:left="0" w:right="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 一般项</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项不符合要求，分别是</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pageBreakBefore w:val="0"/>
              <w:widowControl w:val="0"/>
              <w:suppressLineNumbers w:val="0"/>
              <w:wordWrap/>
              <w:topLinePunct w:val="0"/>
              <w:bidi w:val="0"/>
              <w:spacing w:before="0" w:beforeAutospacing="0" w:after="0" w:afterAutospacing="0" w:line="340" w:lineRule="exact"/>
              <w:ind w:left="0" w:right="0"/>
              <w:jc w:val="both"/>
              <w:rPr>
                <w:rFonts w:hint="eastAsia" w:ascii="宋体" w:hAnsi="宋体" w:eastAsia="宋体" w:cs="宋体"/>
                <w:kern w:val="0"/>
                <w:sz w:val="21"/>
                <w:szCs w:val="21"/>
                <w:u w:val="single"/>
              </w:rPr>
            </w:pPr>
            <w:r>
              <w:rPr>
                <w:rFonts w:hint="eastAsia" w:ascii="宋体" w:hAnsi="宋体" w:eastAsia="宋体" w:cs="宋体"/>
                <w:b/>
                <w:kern w:val="0"/>
                <w:sz w:val="21"/>
                <w:szCs w:val="21"/>
                <w:lang w:val="en-US" w:eastAsia="zh-CN" w:bidi="ar"/>
              </w:rPr>
              <w:t>自查结论</w:t>
            </w:r>
            <w:r>
              <w:rPr>
                <w:rFonts w:hint="eastAsia" w:ascii="宋体" w:hAnsi="宋体" w:eastAsia="宋体" w:cs="宋体"/>
                <w:kern w:val="0"/>
                <w:sz w:val="21"/>
                <w:szCs w:val="21"/>
                <w:lang w:val="en-US" w:eastAsia="zh-CN" w:bidi="ar"/>
              </w:rPr>
              <w:t>： </w:t>
            </w:r>
            <w:r>
              <w:rPr>
                <w:rFonts w:hint="eastAsia" w:ascii="Times New Roman" w:hAnsi="Times New Roman" w:eastAsia="宋体" w:cs="宋体"/>
                <w:color w:val="000000"/>
                <w:kern w:val="0"/>
                <w:sz w:val="21"/>
                <w:szCs w:val="21"/>
                <w:lang w:val="en-US" w:eastAsia="zh-CN" w:bidi="ar"/>
              </w:rPr>
              <w:t>□符合     □基本符合     □不符合</w:t>
            </w:r>
          </w:p>
          <w:p>
            <w:pPr>
              <w:pStyle w:val="5"/>
              <w:keepNext w:val="0"/>
              <w:keepLines w:val="0"/>
              <w:pageBreakBefore w:val="0"/>
              <w:widowControl w:val="0"/>
              <w:suppressLineNumbers w:val="0"/>
              <w:wordWrap/>
              <w:topLinePunct w:val="0"/>
              <w:bidi w:val="0"/>
              <w:adjustRightInd w:val="0"/>
              <w:snapToGrid w:val="0"/>
              <w:spacing w:line="380" w:lineRule="exact"/>
              <w:rPr>
                <w:rFonts w:hint="eastAsia" w:ascii="Times New Roman" w:hAnsi="Times New Roman" w:eastAsia="宋体" w:cs="宋体"/>
                <w:color w:val="000000"/>
                <w:kern w:val="2"/>
                <w:sz w:val="21"/>
                <w:szCs w:val="21"/>
              </w:rPr>
            </w:pPr>
            <w:r>
              <w:rPr>
                <w:rFonts w:hint="eastAsia" w:ascii="宋体" w:hAnsi="宋体" w:eastAsia="宋体" w:cs="宋体"/>
                <w:b/>
                <w:kern w:val="0"/>
                <w:sz w:val="21"/>
                <w:szCs w:val="21"/>
              </w:rPr>
              <w:t>整改措施</w:t>
            </w:r>
            <w:r>
              <w:rPr>
                <w:rFonts w:hint="eastAsia" w:ascii="宋体" w:hAnsi="宋体" w:eastAsia="宋体" w:cs="宋体"/>
                <w:kern w:val="0"/>
                <w:sz w:val="21"/>
                <w:szCs w:val="21"/>
              </w:rPr>
              <w:t>（可另附页）</w:t>
            </w:r>
          </w:p>
        </w:tc>
      </w:tr>
    </w:tbl>
    <w:p>
      <w:pPr>
        <w:keepNext w:val="0"/>
        <w:keepLines w:val="0"/>
        <w:pageBreakBefore w:val="0"/>
        <w:widowControl w:val="0"/>
        <w:suppressLineNumbers w:val="0"/>
        <w:wordWrap/>
        <w:topLinePunct w:val="0"/>
        <w:autoSpaceDE w:val="0"/>
        <w:autoSpaceDN/>
        <w:bidi w:val="0"/>
        <w:spacing w:before="0" w:beforeAutospacing="0" w:after="0" w:afterAutospacing="0" w:line="560" w:lineRule="exact"/>
        <w:ind w:left="0" w:leftChars="0" w:right="0" w:rightChars="0" w:firstLine="0" w:firstLineChars="0"/>
        <w:jc w:val="both"/>
        <w:rPr>
          <w:rFonts w:hint="eastAsia" w:ascii="Times New Roman" w:hAnsi="Times New Roman" w:eastAsia="宋体" w:cs="宋体"/>
          <w:color w:val="000000"/>
          <w:kern w:val="0"/>
          <w:sz w:val="21"/>
          <w:szCs w:val="21"/>
        </w:rPr>
      </w:pPr>
      <w:r>
        <w:rPr>
          <w:rFonts w:hint="eastAsia" w:ascii="宋体" w:hAnsi="宋体" w:eastAsia="宋体" w:cs="宋体"/>
          <w:color w:val="000000"/>
          <w:kern w:val="0"/>
          <w:sz w:val="21"/>
          <w:szCs w:val="21"/>
          <w:lang w:val="en-US" w:eastAsia="zh-CN" w:bidi="ar"/>
        </w:rPr>
        <w:t>自查人员签名：</w:t>
      </w: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小作坊负责人签字（章）：</w:t>
      </w:r>
    </w:p>
    <w:p>
      <w:pPr>
        <w:keepNext w:val="0"/>
        <w:keepLines w:val="0"/>
        <w:pageBreakBefore w:val="0"/>
        <w:widowControl w:val="0"/>
        <w:suppressLineNumbers w:val="0"/>
        <w:wordWrap/>
        <w:topLinePunct w:val="0"/>
        <w:autoSpaceDE w:val="0"/>
        <w:autoSpaceDN/>
        <w:bidi w:val="0"/>
        <w:spacing w:before="0" w:beforeAutospacing="0" w:after="0" w:afterAutospacing="0" w:line="560" w:lineRule="exact"/>
        <w:ind w:left="0" w:leftChars="0" w:right="0" w:rightChars="0" w:firstLine="0" w:firstLineChars="0"/>
        <w:jc w:val="both"/>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年</w:t>
      </w: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月</w:t>
      </w: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日</w:t>
      </w: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年</w:t>
      </w: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月</w:t>
      </w:r>
      <w:r>
        <w:rPr>
          <w:rFonts w:hint="eastAsia" w:ascii="Times New Roman" w:hAnsi="Times New Roman"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日</w:t>
      </w:r>
    </w:p>
    <w:p>
      <w:pPr>
        <w:keepNext w:val="0"/>
        <w:keepLines w:val="0"/>
        <w:pageBreakBefore w:val="0"/>
        <w:widowControl w:val="0"/>
        <w:suppressLineNumbers w:val="0"/>
        <w:wordWrap/>
        <w:topLinePunct w:val="0"/>
        <w:bidi w:val="0"/>
        <w:spacing w:before="0" w:beforeAutospacing="0" w:after="0" w:afterAutospacing="0" w:line="220" w:lineRule="exact"/>
        <w:ind w:left="0" w:right="0"/>
        <w:jc w:val="both"/>
        <w:rPr>
          <w:rFonts w:hint="default" w:ascii="Times New Roman" w:hAnsi="Times New Roman" w:eastAsia="宋体" w:cs="宋体"/>
          <w:color w:val="000000"/>
          <w:kern w:val="0"/>
          <w:sz w:val="18"/>
          <w:szCs w:val="18"/>
        </w:rPr>
      </w:pPr>
      <w:r>
        <w:rPr>
          <w:rFonts w:hint="default" w:ascii="Times New Roman" w:hAnsi="Times New Roman" w:eastAsia="宋体" w:cs="宋体"/>
          <w:color w:val="000000"/>
          <w:kern w:val="0"/>
          <w:sz w:val="18"/>
          <w:szCs w:val="18"/>
          <w:lang w:val="en-US" w:eastAsia="zh-CN" w:bidi="ar"/>
        </w:rPr>
        <w:t xml:space="preserve"> </w:t>
      </w:r>
    </w:p>
    <w:p>
      <w:pPr>
        <w:keepNext w:val="0"/>
        <w:keepLines w:val="0"/>
        <w:pageBreakBefore w:val="0"/>
        <w:widowControl w:val="0"/>
        <w:suppressLineNumbers w:val="0"/>
        <w:wordWrap/>
        <w:topLinePunct w:val="0"/>
        <w:bidi w:val="0"/>
        <w:spacing w:before="0" w:beforeAutospacing="0" w:after="0" w:afterAutospacing="0" w:line="220" w:lineRule="exact"/>
        <w:ind w:left="0" w:right="0"/>
        <w:jc w:val="both"/>
        <w:rPr>
          <w:rFonts w:hint="eastAsia" w:ascii="Times New Roman" w:hAnsi="Times New Roman" w:eastAsia="黑体" w:cs="黑体"/>
          <w:color w:val="000000"/>
          <w:kern w:val="0"/>
          <w:sz w:val="21"/>
          <w:szCs w:val="21"/>
        </w:rPr>
      </w:pPr>
      <w:r>
        <w:rPr>
          <w:rFonts w:hint="eastAsia" w:ascii="Times New Roman" w:hAnsi="Times New Roman" w:eastAsia="黑体" w:cs="黑体"/>
          <w:color w:val="000000"/>
          <w:kern w:val="0"/>
          <w:sz w:val="21"/>
          <w:szCs w:val="21"/>
          <w:lang w:val="en-US" w:eastAsia="zh-CN" w:bidi="ar"/>
        </w:rPr>
        <w:t xml:space="preserve"> </w:t>
      </w:r>
    </w:p>
    <w:p>
      <w:pPr>
        <w:keepNext w:val="0"/>
        <w:keepLines w:val="0"/>
        <w:pageBreakBefore w:val="0"/>
        <w:widowControl w:val="0"/>
        <w:suppressLineNumbers w:val="0"/>
        <w:wordWrap/>
        <w:topLinePunct w:val="0"/>
        <w:bidi w:val="0"/>
        <w:spacing w:before="0" w:beforeAutospacing="0" w:after="0" w:afterAutospacing="0" w:line="220" w:lineRule="exact"/>
        <w:ind w:left="0" w:right="0"/>
        <w:jc w:val="both"/>
      </w:pPr>
      <w:r>
        <w:rPr>
          <w:rFonts w:hint="eastAsia" w:ascii="Times New Roman" w:hAnsi="Times New Roman" w:eastAsia="黑体" w:cs="黑体"/>
          <w:color w:val="000000"/>
          <w:kern w:val="0"/>
          <w:sz w:val="21"/>
          <w:szCs w:val="21"/>
          <w:lang w:val="en-US" w:eastAsia="zh-CN" w:bidi="ar"/>
        </w:rPr>
        <w:t xml:space="preserve"> </w:t>
      </w:r>
      <w:r>
        <w:rPr>
          <w:rFonts w:hint="eastAsia" w:ascii="黑体" w:hAnsi="宋体" w:eastAsia="黑体" w:cs="黑体"/>
          <w:b/>
          <w:color w:val="000000"/>
          <w:kern w:val="0"/>
          <w:sz w:val="21"/>
          <w:szCs w:val="21"/>
          <w:lang w:val="en-US" w:eastAsia="zh-CN" w:bidi="ar"/>
        </w:rPr>
        <w:t>备注</w:t>
      </w:r>
      <w:r>
        <w:rPr>
          <w:rFonts w:hint="eastAsia" w:ascii="黑体" w:hAnsi="宋体" w:eastAsia="黑体" w:cs="黑体"/>
          <w:color w:val="000000"/>
          <w:kern w:val="0"/>
          <w:sz w:val="21"/>
          <w:szCs w:val="21"/>
          <w:lang w:val="en-US" w:eastAsia="zh-CN" w:bidi="ar"/>
        </w:rPr>
        <w:t>：序号前标注</w:t>
      </w:r>
      <w:r>
        <w:rPr>
          <w:rFonts w:hint="eastAsia" w:ascii="Times New Roman" w:hAnsi="Times New Roman" w:eastAsia="黑体" w:cs="黑体"/>
          <w:color w:val="000000"/>
          <w:kern w:val="0"/>
          <w:sz w:val="21"/>
          <w:szCs w:val="21"/>
          <w:lang w:val="en-US" w:eastAsia="zh-CN" w:bidi="ar"/>
        </w:rPr>
        <w:t>“</w:t>
      </w:r>
      <w:r>
        <w:rPr>
          <w:rFonts w:hint="default" w:ascii="Times New Roman" w:hAnsi="Times New Roman" w:eastAsia="黑体" w:cs="Times New Roman"/>
          <w:color w:val="000000"/>
          <w:kern w:val="0"/>
          <w:sz w:val="21"/>
          <w:szCs w:val="21"/>
          <w:lang w:val="en-US" w:eastAsia="zh-CN" w:bidi="ar"/>
        </w:rPr>
        <w:t>*</w:t>
      </w:r>
      <w:r>
        <w:rPr>
          <w:rFonts w:hint="eastAsia" w:ascii="黑体" w:hAnsi="宋体" w:eastAsia="黑体" w:cs="黑体"/>
          <w:color w:val="000000"/>
          <w:kern w:val="0"/>
          <w:sz w:val="21"/>
          <w:szCs w:val="21"/>
          <w:lang w:val="en-US" w:eastAsia="zh-CN" w:bidi="ar"/>
        </w:rPr>
        <w:t>”为关键项。自查中未发现问题的，自查结果判定为符合；发现小于</w:t>
      </w:r>
      <w:r>
        <w:rPr>
          <w:rFonts w:hint="eastAsia" w:ascii="Times New Roman" w:hAnsi="Times New Roman" w:eastAsia="黑体" w:cs="黑体"/>
          <w:color w:val="000000"/>
          <w:kern w:val="0"/>
          <w:sz w:val="21"/>
          <w:szCs w:val="21"/>
          <w:lang w:val="en-US" w:eastAsia="zh-CN" w:bidi="ar"/>
        </w:rPr>
        <w:t>5</w:t>
      </w:r>
      <w:r>
        <w:rPr>
          <w:rFonts w:hint="eastAsia" w:ascii="黑体" w:hAnsi="宋体" w:eastAsia="黑体" w:cs="黑体"/>
          <w:color w:val="000000"/>
          <w:kern w:val="0"/>
          <w:sz w:val="21"/>
          <w:szCs w:val="21"/>
          <w:lang w:val="en-US" w:eastAsia="zh-CN" w:bidi="ar"/>
        </w:rPr>
        <w:t>项（含</w:t>
      </w:r>
      <w:r>
        <w:rPr>
          <w:rFonts w:hint="default" w:ascii="Times New Roman" w:hAnsi="Times New Roman" w:eastAsia="黑体" w:cs="Times New Roman"/>
          <w:color w:val="000000"/>
          <w:kern w:val="0"/>
          <w:sz w:val="21"/>
          <w:szCs w:val="21"/>
          <w:lang w:val="en-US" w:eastAsia="zh-CN" w:bidi="ar"/>
        </w:rPr>
        <w:t>5</w:t>
      </w:r>
      <w:r>
        <w:rPr>
          <w:rFonts w:hint="eastAsia" w:ascii="黑体" w:hAnsi="宋体" w:eastAsia="黑体" w:cs="黑体"/>
          <w:color w:val="000000"/>
          <w:kern w:val="0"/>
          <w:sz w:val="21"/>
          <w:szCs w:val="21"/>
          <w:lang w:val="en-US" w:eastAsia="zh-CN" w:bidi="ar"/>
        </w:rPr>
        <w:t>项）一般项存在问题的，自查结果判定为基本符合；发现大于</w:t>
      </w:r>
      <w:r>
        <w:rPr>
          <w:rFonts w:hint="eastAsia" w:ascii="Times New Roman" w:hAnsi="Times New Roman" w:eastAsia="黑体" w:cs="黑体"/>
          <w:color w:val="000000"/>
          <w:kern w:val="0"/>
          <w:sz w:val="21"/>
          <w:szCs w:val="21"/>
          <w:lang w:val="en-US" w:eastAsia="zh-CN" w:bidi="ar"/>
        </w:rPr>
        <w:t>5</w:t>
      </w:r>
      <w:r>
        <w:rPr>
          <w:rFonts w:hint="eastAsia" w:ascii="黑体" w:hAnsi="宋体" w:eastAsia="黑体" w:cs="黑体"/>
          <w:color w:val="000000"/>
          <w:kern w:val="0"/>
          <w:sz w:val="21"/>
          <w:szCs w:val="21"/>
          <w:lang w:val="en-US" w:eastAsia="zh-CN" w:bidi="ar"/>
        </w:rPr>
        <w:t>项一般项或</w:t>
      </w:r>
      <w:r>
        <w:rPr>
          <w:rFonts w:hint="default" w:ascii="Times New Roman" w:hAnsi="Times New Roman" w:eastAsia="黑体" w:cs="Times New Roman"/>
          <w:color w:val="000000"/>
          <w:kern w:val="0"/>
          <w:sz w:val="21"/>
          <w:szCs w:val="21"/>
          <w:lang w:val="en-US" w:eastAsia="zh-CN" w:bidi="ar"/>
        </w:rPr>
        <w:t>1</w:t>
      </w:r>
      <w:r>
        <w:rPr>
          <w:rFonts w:hint="eastAsia" w:ascii="黑体" w:hAnsi="宋体" w:eastAsia="黑体" w:cs="黑体"/>
          <w:color w:val="000000"/>
          <w:kern w:val="0"/>
          <w:sz w:val="21"/>
          <w:szCs w:val="21"/>
          <w:lang w:val="en-US" w:eastAsia="zh-CN" w:bidi="ar"/>
        </w:rPr>
        <w:t>项（含）以上关键项存在问题的，自查结果判定不符合。</w:t>
      </w:r>
      <w:bookmarkStart w:id="4" w:name="_GoBack"/>
      <w:bookmarkEnd w:id="4"/>
    </w:p>
    <w:sectPr>
      <w:pgSz w:w="11906" w:h="16838"/>
      <w:pgMar w:top="2097" w:right="1418" w:bottom="1531" w:left="1588" w:header="907" w:footer="119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81BC6"/>
    <w:rsid w:val="3DA8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w:qFormat/>
    <w:uiPriority w:val="0"/>
    <w:pPr>
      <w:widowControl w:val="0"/>
      <w:jc w:val="both"/>
    </w:pPr>
    <w:rPr>
      <w:rFonts w:hint="eastAsia" w:ascii="Calibri" w:hAnsi="Calibri" w:eastAsia="宋体" w:cs="Times New Roman"/>
      <w:kern w:val="2"/>
      <w:sz w:val="21"/>
      <w:lang w:val="en-US" w:eastAsia="zh-CN"/>
    </w:rPr>
  </w:style>
  <w:style w:type="paragraph" w:customStyle="1" w:styleId="5">
    <w:name w:val="正文 New"/>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仿宋"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2022-03-16T07:08:00Z</dcterms:created>
  <dc:creator>Administrator</dc:creator>
  <cp:lastModifiedBy>Administrator</cp:lastModifiedBy>
  <dcterms:modified xsi:type="dcterms:W3CDTF">2022-03-16T07:09:44Z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68CF4DE5E31146ADBE3EEE21198CEE0B</vt:lpwstr>
  </property>
</Properties>
</file>