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附件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</w:p>
    <w:p>
      <w:pPr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</w:rPr>
        <w:t>02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eastAsia="zh-CN"/>
        </w:rPr>
        <w:t>韶关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</w:rPr>
        <w:t>市职业技能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eastAsia="zh-CN"/>
        </w:rPr>
        <w:t>鉴定考评员培训班</w:t>
      </w:r>
    </w:p>
    <w:p>
      <w:pPr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</w:rPr>
        <w:t>工作方案（模板）</w:t>
      </w:r>
    </w:p>
    <w:p>
      <w:pPr>
        <w:pStyle w:val="4"/>
        <w:rPr>
          <w:rFonts w:hint="eastAsia" w:ascii="仿宋" w:hAnsi="仿宋" w:eastAsia="仿宋" w:cs="仿宋"/>
          <w:color w:val="auto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一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承办项目</w:t>
      </w:r>
      <w:r>
        <w:rPr>
          <w:rFonts w:hint="eastAsia" w:ascii="仿宋" w:hAnsi="仿宋" w:eastAsia="仿宋" w:cs="仿宋"/>
          <w:b/>
          <w:color w:val="auto"/>
          <w:spacing w:val="12"/>
          <w:sz w:val="32"/>
          <w:szCs w:val="32"/>
          <w:lang w:eastAsia="zh-CN"/>
        </w:rPr>
        <w:t>专业</w:t>
      </w:r>
      <w:r>
        <w:rPr>
          <w:rFonts w:hint="eastAsia" w:ascii="仿宋" w:hAnsi="仿宋" w:eastAsia="仿宋" w:cs="仿宋"/>
          <w:b/>
          <w:color w:val="auto"/>
          <w:spacing w:val="12"/>
          <w:sz w:val="32"/>
          <w:szCs w:val="32"/>
        </w:rPr>
        <w:t>（工种）</w:t>
      </w:r>
      <w:bookmarkStart w:id="0" w:name="_GoBack"/>
      <w:bookmarkEnd w:id="0"/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明确地说明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承办培训的项目和专业与人数。）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二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学员来源及宣传发动方式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（简述学员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来源及宣传发动方式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。）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三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培训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组织与管理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明确工作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人员名单，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职责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与分工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，制定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系统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操作性的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培训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组织与管理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方式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。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四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专家队伍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详细列出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培训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所需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的专家队伍人员信息列表，专家队伍包括公共课授课专家和专业课授课专家等，人员信息包括姓名、现工作单位、技术职称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/职业资格、主要工作经历、授课经历等。）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五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培训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场地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（详细描述培训场地的位置、面积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实际培训容纳人数、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安全防范措施等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情况。）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六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培训设施设备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描述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培训使用的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设备、工具器具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型号、参数、数量等情况。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七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培训预算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（简述培训成本结构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。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八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、其他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申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请培训项目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未尽内容的描述或说明，也可附页补充。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</w:p>
    <w:p>
      <w:pPr>
        <w:wordWrap w:val="0"/>
        <w:snapToGrid w:val="0"/>
        <w:spacing w:line="560" w:lineRule="exact"/>
        <w:ind w:firstLine="600" w:firstLineChars="200"/>
        <w:jc w:val="right"/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  <w:t xml:space="preserve">      申请单位（盖章）：            </w:t>
      </w:r>
    </w:p>
    <w:p>
      <w:pPr>
        <w:snapToGrid w:val="0"/>
        <w:spacing w:line="560" w:lineRule="exact"/>
        <w:ind w:firstLine="6000" w:firstLineChars="2000"/>
        <w:jc w:val="both"/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  <w:t>年    月    日</w:t>
      </w: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4"/>
        <w:rPr>
          <w:rFonts w:hint="eastAsia" w:ascii="仿宋" w:hAnsi="仿宋" w:eastAsia="仿宋" w:cs="仿宋"/>
          <w:color w:val="auto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279F5"/>
    <w:rsid w:val="7622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5"/>
    <w:qFormat/>
    <w:uiPriority w:val="0"/>
    <w:pPr>
      <w:spacing w:line="579" w:lineRule="exact"/>
      <w:ind w:firstLine="640" w:firstLineChars="200"/>
    </w:pPr>
    <w:rPr>
      <w:rFonts w:ascii="Calibri" w:hAnsi="Calibri" w:eastAsia="仿宋_GB2312" w:cs="Times New Roman"/>
    </w:rPr>
  </w:style>
  <w:style w:type="paragraph" w:customStyle="1" w:styleId="5">
    <w:name w:val="正文1"/>
    <w:basedOn w:val="1"/>
    <w:qFormat/>
    <w:uiPriority w:val="0"/>
    <w:pPr>
      <w:ind w:firstLine="708" w:firstLineChars="236"/>
    </w:pPr>
    <w:rPr>
      <w:rFonts w:ascii="仿宋_GB2312" w:hAnsi="Calibri" w:eastAsia="仿宋_GB2312" w:cs="仿宋_GB2312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2022-03-02T06:36:00Z</dcterms:created>
  <dc:creator>谭兴田</dc:creator>
  <cp:lastModifiedBy>谭兴田</cp:lastModifiedBy>
  <dcterms:modified xsi:type="dcterms:W3CDTF">2022-03-02T06:37:22Z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ribbonExt">
    <vt:lpwstr>{"WPSExtOfficeTab":{"OnGetEnabled":false,"OnGetVisible":false}}</vt:lpwstr>
  </property>
</Properties>
</file>