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F1" w:rsidRDefault="005A6F7F">
      <w:pPr>
        <w:pStyle w:val="a9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r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希世比能源科技（韶关）有限公司自行监测方案</w:t>
      </w:r>
    </w:p>
    <w:p w:rsidR="000A67F1" w:rsidRDefault="005A6F7F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b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826"/>
      </w:tblGrid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7826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张永</w:t>
            </w:r>
            <w:r w:rsidR="007E7B81">
              <w:rPr>
                <w:rFonts w:ascii="宋体" w:eastAsia="宋体" w:hAnsi="宋体" w:hint="eastAsia"/>
                <w:sz w:val="21"/>
                <w:szCs w:val="21"/>
              </w:rPr>
              <w:t>淦</w:t>
            </w:r>
          </w:p>
        </w:tc>
      </w:tr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7826" w:type="dxa"/>
          </w:tcPr>
          <w:p w:rsidR="000A67F1" w:rsidRDefault="007E7B81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韶关日立化成能源科技有限公司</w:t>
            </w:r>
          </w:p>
        </w:tc>
      </w:tr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7826" w:type="dxa"/>
          </w:tcPr>
          <w:p w:rsidR="000A67F1" w:rsidRDefault="000A67F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7826" w:type="dxa"/>
          </w:tcPr>
          <w:p w:rsidR="000A67F1" w:rsidRDefault="007E7B8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</w:rPr>
              <w:t>1440200MA4ULLCQ29001Q</w:t>
            </w:r>
          </w:p>
        </w:tc>
      </w:tr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7826" w:type="dxa"/>
          </w:tcPr>
          <w:p w:rsidR="000A67F1" w:rsidRDefault="007E7B81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hint="eastAsia"/>
              </w:rPr>
              <w:t>韶关市翁源县翁城镇电源工业基地工业大道9号</w:t>
            </w:r>
          </w:p>
        </w:tc>
      </w:tr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7826" w:type="dxa"/>
          </w:tcPr>
          <w:p w:rsidR="000A67F1" w:rsidRDefault="007E7B81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hint="eastAsia"/>
              </w:rPr>
              <w:t>韶关市翁源县翁城镇电源工业基地工业大道9号</w:t>
            </w:r>
          </w:p>
        </w:tc>
      </w:tr>
      <w:tr w:rsidR="000A67F1">
        <w:tc>
          <w:tcPr>
            <w:tcW w:w="2640" w:type="dxa"/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7826" w:type="dxa"/>
          </w:tcPr>
          <w:p w:rsidR="000A67F1" w:rsidRDefault="00235ECC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hAnsi="宋体"/>
              </w:rPr>
              <w:t>东经</w:t>
            </w:r>
            <w:r>
              <w:t>113</w:t>
            </w:r>
            <w:r>
              <w:rPr>
                <w:rFonts w:hAnsi="宋体"/>
              </w:rPr>
              <w:t>度</w:t>
            </w:r>
            <w:r>
              <w:t>48</w:t>
            </w:r>
            <w:r>
              <w:rPr>
                <w:rFonts w:hAnsi="宋体"/>
              </w:rPr>
              <w:t>分</w:t>
            </w: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4</w:t>
            </w:r>
            <w:r>
              <w:rPr>
                <w:rFonts w:hAnsi="宋体" w:hint="eastAsia"/>
              </w:rPr>
              <w:t>秒</w:t>
            </w:r>
            <w:r>
              <w:rPr>
                <w:rFonts w:hAnsi="宋体"/>
              </w:rPr>
              <w:t>，</w:t>
            </w:r>
            <w:r>
              <w:t xml:space="preserve"> </w:t>
            </w:r>
            <w:r>
              <w:rPr>
                <w:rFonts w:hAnsi="宋体"/>
              </w:rPr>
              <w:t>北纬</w:t>
            </w:r>
            <w:r>
              <w:t>24</w:t>
            </w:r>
            <w:r>
              <w:rPr>
                <w:rFonts w:hAnsi="宋体"/>
              </w:rPr>
              <w:t>度</w:t>
            </w:r>
            <w:r>
              <w:t>25</w:t>
            </w:r>
            <w:r>
              <w:rPr>
                <w:rFonts w:hAnsi="宋体"/>
              </w:rPr>
              <w:t>分</w:t>
            </w:r>
            <w:r>
              <w:rPr>
                <w:rFonts w:hAnsi="宋体" w:hint="eastAsia"/>
              </w:rPr>
              <w:t>4</w:t>
            </w:r>
            <w:r>
              <w:rPr>
                <w:rFonts w:hAnsi="宋体"/>
              </w:rPr>
              <w:t>3</w:t>
            </w:r>
            <w:r>
              <w:rPr>
                <w:rFonts w:hAnsi="宋体" w:hint="eastAsia"/>
              </w:rPr>
              <w:t>秒</w:t>
            </w:r>
          </w:p>
        </w:tc>
      </w:tr>
      <w:tr w:rsidR="000A67F1">
        <w:tc>
          <w:tcPr>
            <w:tcW w:w="2640" w:type="dxa"/>
            <w:tcBorders>
              <w:bottom w:val="single" w:sz="4" w:space="0" w:color="auto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0A67F1" w:rsidRPr="00235ECC" w:rsidRDefault="005A6F7F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0751</w:t>
            </w:r>
            <w:r w:rsidR="00235ECC">
              <w:rPr>
                <w:rFonts w:ascii="宋体" w:eastAsia="宋体" w:hAnsi="宋体"/>
                <w:sz w:val="21"/>
                <w:szCs w:val="21"/>
                <w:u w:val="single"/>
              </w:rPr>
              <w:t>-2611000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 w:rsidR="00235ECC" w:rsidRPr="00235ECC">
              <w:rPr>
                <w:rFonts w:ascii="宋体" w:eastAsia="宋体" w:hAnsi="宋体" w:hint="eastAsia"/>
                <w:sz w:val="21"/>
                <w:szCs w:val="21"/>
                <w:u w:val="single"/>
              </w:rPr>
              <w:t>罗育玲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="00235ECC" w:rsidRPr="00235ECC">
              <w:rPr>
                <w:rFonts w:eastAsia="宋体" w:hint="eastAsia"/>
                <w:b/>
                <w:bCs/>
                <w:color w:val="000000"/>
                <w:kern w:val="0"/>
                <w:sz w:val="22"/>
                <w:u w:val="single"/>
              </w:rPr>
              <w:t>1</w:t>
            </w:r>
            <w:r w:rsidR="00235ECC" w:rsidRPr="00235ECC">
              <w:rPr>
                <w:rFonts w:eastAsia="宋体"/>
                <w:b/>
                <w:bCs/>
                <w:color w:val="000000"/>
                <w:kern w:val="0"/>
                <w:sz w:val="22"/>
                <w:u w:val="single"/>
              </w:rPr>
              <w:t>3924275786</w:t>
            </w:r>
          </w:p>
          <w:p w:rsidR="000A67F1" w:rsidRDefault="005A6F7F" w:rsidP="00235EC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传真号码：</w:t>
            </w:r>
            <w:r w:rsidR="00235ECC">
              <w:rPr>
                <w:rFonts w:ascii="宋体" w:eastAsia="宋体" w:hAnsi="宋体"/>
                <w:sz w:val="21"/>
                <w:szCs w:val="21"/>
                <w:u w:val="single"/>
              </w:rPr>
              <w:t>0751-2611000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5126</w:t>
            </w:r>
            <w:r w:rsidR="00235ECC">
              <w:rPr>
                <w:rFonts w:ascii="宋体" w:eastAsia="宋体" w:hAnsi="宋体"/>
                <w:sz w:val="21"/>
                <w:szCs w:val="21"/>
                <w:u w:val="single"/>
              </w:rPr>
              <w:t>27</w:t>
            </w:r>
          </w:p>
        </w:tc>
      </w:tr>
      <w:tr w:rsidR="000A67F1"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7826" w:type="dxa"/>
            <w:tcBorders>
              <w:top w:val="single" w:sz="4" w:space="0" w:color="auto"/>
              <w:bottom w:val="single" w:sz="4" w:space="0" w:color="auto"/>
            </w:tcBorders>
          </w:tcPr>
          <w:p w:rsidR="000A67F1" w:rsidRDefault="000A67F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A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640" w:type="dxa"/>
            <w:tcBorders>
              <w:top w:val="single" w:sz="4" w:space="0" w:color="auto"/>
              <w:left w:val="nil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7826" w:type="dxa"/>
            <w:tcBorders>
              <w:top w:val="single" w:sz="4" w:space="0" w:color="auto"/>
              <w:right w:val="nil"/>
            </w:tcBorders>
          </w:tcPr>
          <w:p w:rsidR="000A67F1" w:rsidRDefault="00235EC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</w:t>
            </w:r>
            <w:r w:rsidR="005A6F7F">
              <w:rPr>
                <w:rFonts w:ascii="宋体" w:eastAsia="宋体" w:hAnsi="宋体" w:hint="eastAsia"/>
                <w:sz w:val="21"/>
                <w:szCs w:val="21"/>
              </w:rPr>
              <w:t>小型</w:t>
            </w:r>
          </w:p>
        </w:tc>
      </w:tr>
      <w:tr w:rsidR="000A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7826" w:type="dxa"/>
            <w:tcBorders>
              <w:right w:val="nil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0A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7826" w:type="dxa"/>
            <w:tcBorders>
              <w:right w:val="nil"/>
            </w:tcBorders>
          </w:tcPr>
          <w:p w:rsidR="000A67F1" w:rsidRDefault="005A6F7F" w:rsidP="0042216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="00235ECC" w:rsidRPr="00235ECC">
              <w:rPr>
                <w:rFonts w:ascii="宋体" w:eastAsia="宋体" w:hAnsi="宋体" w:hint="eastAsia"/>
                <w:sz w:val="21"/>
                <w:szCs w:val="21"/>
                <w:u w:val="single"/>
              </w:rPr>
              <w:t>铅蓄电池</w:t>
            </w:r>
            <w:r w:rsidRPr="00235ECC">
              <w:rPr>
                <w:rFonts w:ascii="宋体" w:eastAsia="宋体" w:hAnsi="宋体" w:hint="eastAsia"/>
                <w:sz w:val="21"/>
                <w:szCs w:val="21"/>
                <w:u w:val="single"/>
              </w:rPr>
              <w:t>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0A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0A67F1" w:rsidRDefault="005A6F7F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7826" w:type="dxa"/>
            <w:tcBorders>
              <w:right w:val="nil"/>
            </w:tcBorders>
          </w:tcPr>
          <w:p w:rsidR="000A67F1" w:rsidRDefault="00235ECC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</w:tbl>
    <w:p w:rsidR="000A67F1" w:rsidRDefault="000A67F1"/>
    <w:p w:rsidR="000A67F1" w:rsidRDefault="005A6F7F">
      <w:r>
        <w:br w:type="page"/>
      </w:r>
    </w:p>
    <w:p w:rsidR="000A67F1" w:rsidRDefault="000A67F1">
      <w:pPr>
        <w:sectPr w:rsidR="000A67F1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0A67F1" w:rsidRDefault="005A6F7F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0A67F1" w:rsidRDefault="005A6F7F">
      <w:pPr>
        <w:pStyle w:val="a7"/>
      </w:pPr>
      <w:r>
        <w:rPr>
          <w:rFonts w:hint="eastAsia"/>
        </w:rPr>
        <w:t>废气监测方案</w:t>
      </w:r>
    </w:p>
    <w:tbl>
      <w:tblPr>
        <w:tblStyle w:val="ab"/>
        <w:tblW w:w="15304" w:type="dxa"/>
        <w:tblLayout w:type="fixed"/>
        <w:tblLook w:val="04A0" w:firstRow="1" w:lastRow="0" w:firstColumn="1" w:lastColumn="0" w:noHBand="0" w:noVBand="1"/>
      </w:tblPr>
      <w:tblGrid>
        <w:gridCol w:w="1398"/>
        <w:gridCol w:w="1149"/>
        <w:gridCol w:w="1134"/>
        <w:gridCol w:w="992"/>
        <w:gridCol w:w="1418"/>
        <w:gridCol w:w="850"/>
        <w:gridCol w:w="992"/>
        <w:gridCol w:w="7371"/>
      </w:tblGrid>
      <w:tr w:rsidR="00C50962" w:rsidTr="00C50962">
        <w:trPr>
          <w:tblHeader/>
        </w:trPr>
        <w:tc>
          <w:tcPr>
            <w:tcW w:w="1398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排放设备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排放形式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监测点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熔铅炉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MF00</w:t>
            </w:r>
            <w:r>
              <w:t>01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A002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</w:t>
            </w:r>
            <w:r>
              <w:rPr>
                <w:rFonts w:hint="eastAsia"/>
              </w:rPr>
              <w:t>废</w:t>
            </w:r>
            <w:r>
              <w:rPr>
                <w:rFonts w:hint="eastAsia"/>
              </w:rPr>
              <w:t>气</w:t>
            </w:r>
            <w:r>
              <w:rPr>
                <w:rFonts w:hint="eastAsia"/>
              </w:rPr>
              <w:t>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球磨机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2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A002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合膏机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t>DA003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合膏机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3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t>DA004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硫酸</w:t>
            </w:r>
            <w:r>
              <w:rPr>
                <w:rFonts w:hint="eastAsia"/>
              </w:rPr>
              <w:t>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</w:t>
            </w:r>
            <w:r>
              <w:rPr>
                <w:rFonts w:hint="eastAsia"/>
              </w:rPr>
              <w:t>季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</w:t>
            </w:r>
            <w:r>
              <w:rPr>
                <w:rFonts w:hint="eastAsia"/>
              </w:rPr>
              <w:t>硫酸雾测定 离子色谱法（暂行）H</w:t>
            </w:r>
            <w:r>
              <w:t>J544-2009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熔铅</w:t>
            </w:r>
            <w:r>
              <w:rPr>
                <w:rFonts w:hint="eastAsia"/>
              </w:rPr>
              <w:t>锅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04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A001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浇柱机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00</w:t>
            </w:r>
            <w:r>
              <w:rPr>
                <w:rFonts w:hint="eastAsia"/>
              </w:rPr>
              <w:t>0</w:t>
            </w:r>
            <w:r>
              <w:t>5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A001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自动刷边机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A005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滚切分板机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A005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自动包板机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t>8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A007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挥发性有机物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1次/季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asciiTheme="minorEastAsia" w:hAnsiTheme="minorEastAsia" w:hint="eastAsia"/>
              </w:rPr>
              <w:t>«环境空气挥发性有机物的测定吸附管采样一热脱附/气相色谱一质谱法»（H</w:t>
            </w:r>
            <w:r>
              <w:rPr>
                <w:rFonts w:asciiTheme="minorEastAsia" w:hAnsiTheme="minorEastAsia"/>
              </w:rPr>
              <w:t>J644-2013）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全自动焊组机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MF00</w:t>
            </w:r>
            <w:r>
              <w:t>09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A006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铅及其化合物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1次/月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固定污染源废气铅的测定 火焰原子吸收分光光度法（H</w:t>
            </w:r>
            <w:r>
              <w:t>J685 2014）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充放电机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</w:t>
            </w:r>
            <w:r>
              <w:t>010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A008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硫酸雾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1次/季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固定污染源废气硫酸雾测定 离子色谱法（暂行）H</w:t>
            </w:r>
            <w:r>
              <w:t>J544-2009</w:t>
            </w:r>
          </w:p>
        </w:tc>
      </w:tr>
      <w:tr w:rsidR="00C50962" w:rsidTr="00C50962">
        <w:tc>
          <w:tcPr>
            <w:tcW w:w="139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包装线</w:t>
            </w:r>
          </w:p>
        </w:tc>
        <w:tc>
          <w:tcPr>
            <w:tcW w:w="1149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有组织</w:t>
            </w:r>
          </w:p>
        </w:tc>
        <w:tc>
          <w:tcPr>
            <w:tcW w:w="1134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MF00</w:t>
            </w:r>
            <w:r>
              <w:t>14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D</w:t>
            </w:r>
            <w:r>
              <w:t>A009</w:t>
            </w:r>
          </w:p>
        </w:tc>
        <w:tc>
          <w:tcPr>
            <w:tcW w:w="1418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挥发性有机物</w:t>
            </w:r>
          </w:p>
        </w:tc>
        <w:tc>
          <w:tcPr>
            <w:tcW w:w="850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手工</w:t>
            </w:r>
          </w:p>
        </w:tc>
        <w:tc>
          <w:tcPr>
            <w:tcW w:w="992" w:type="dxa"/>
          </w:tcPr>
          <w:p w:rsidR="00C50962" w:rsidRDefault="00C50962" w:rsidP="00C50962">
            <w:pPr>
              <w:jc w:val="center"/>
            </w:pPr>
            <w:r>
              <w:rPr>
                <w:rFonts w:hint="eastAsia"/>
              </w:rPr>
              <w:t>1次/季</w:t>
            </w:r>
          </w:p>
        </w:tc>
        <w:tc>
          <w:tcPr>
            <w:tcW w:w="7371" w:type="dxa"/>
          </w:tcPr>
          <w:p w:rsidR="00C50962" w:rsidRDefault="00C50962" w:rsidP="00C50962">
            <w:pPr>
              <w:jc w:val="center"/>
            </w:pPr>
            <w:r>
              <w:rPr>
                <w:rFonts w:asciiTheme="minorEastAsia" w:hAnsiTheme="minorEastAsia" w:hint="eastAsia"/>
              </w:rPr>
              <w:t>«环境空气挥发性有机物的测定吸附管采样一热脱附/气相色谱一质谱法»（H</w:t>
            </w:r>
            <w:r>
              <w:rPr>
                <w:rFonts w:asciiTheme="minorEastAsia" w:hAnsiTheme="minorEastAsia"/>
              </w:rPr>
              <w:t>J644-2013）</w:t>
            </w:r>
          </w:p>
        </w:tc>
      </w:tr>
    </w:tbl>
    <w:p w:rsidR="000A67F1" w:rsidRDefault="000A67F1">
      <w:pPr>
        <w:widowControl/>
        <w:jc w:val="left"/>
      </w:pPr>
    </w:p>
    <w:p w:rsidR="000A67F1" w:rsidRDefault="000A67F1">
      <w:pPr>
        <w:sectPr w:rsidR="000A67F1" w:rsidSect="00C50962">
          <w:pgSz w:w="16838" w:h="11906" w:orient="landscape"/>
          <w:pgMar w:top="680" w:right="720" w:bottom="680" w:left="720" w:header="851" w:footer="992" w:gutter="0"/>
          <w:cols w:space="425"/>
          <w:docGrid w:type="lines" w:linePitch="326"/>
        </w:sectPr>
      </w:pPr>
    </w:p>
    <w:p w:rsidR="000A67F1" w:rsidRDefault="005A6F7F">
      <w:pPr>
        <w:pStyle w:val="a7"/>
      </w:pPr>
      <w:r>
        <w:rPr>
          <w:rFonts w:hint="eastAsia"/>
        </w:rPr>
        <w:lastRenderedPageBreak/>
        <w:t>废水监测方案</w:t>
      </w:r>
    </w:p>
    <w:tbl>
      <w:tblPr>
        <w:tblStyle w:val="ab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276"/>
        <w:gridCol w:w="1418"/>
        <w:gridCol w:w="1984"/>
        <w:gridCol w:w="1276"/>
      </w:tblGrid>
      <w:tr w:rsidR="00787EB2" w:rsidTr="00787EB2">
        <w:trPr>
          <w:tblHeader/>
        </w:trPr>
        <w:tc>
          <w:tcPr>
            <w:tcW w:w="1277" w:type="dxa"/>
          </w:tcPr>
          <w:p w:rsidR="00787EB2" w:rsidRDefault="00787EB2" w:rsidP="00787E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275" w:type="dxa"/>
          </w:tcPr>
          <w:p w:rsidR="00787EB2" w:rsidRDefault="00787EB2" w:rsidP="00787E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2268" w:type="dxa"/>
          </w:tcPr>
          <w:p w:rsidR="00787EB2" w:rsidRDefault="00787EB2" w:rsidP="00787E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76" w:type="dxa"/>
          </w:tcPr>
          <w:p w:rsidR="00787EB2" w:rsidRDefault="00787EB2" w:rsidP="00787E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418" w:type="dxa"/>
          </w:tcPr>
          <w:p w:rsidR="00787EB2" w:rsidRDefault="00787EB2" w:rsidP="00787E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787EB2" w:rsidRDefault="00787EB2" w:rsidP="00787E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  <w:tc>
          <w:tcPr>
            <w:tcW w:w="1276" w:type="dxa"/>
          </w:tcPr>
          <w:p w:rsidR="00787EB2" w:rsidRDefault="00787EB2" w:rsidP="00787EB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787EB2" w:rsidTr="00787EB2">
        <w:tc>
          <w:tcPr>
            <w:tcW w:w="1277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D</w:t>
            </w:r>
            <w:r w:rsidRPr="00787EB2">
              <w:rPr>
                <w:b/>
              </w:rPr>
              <w:t>W001</w:t>
            </w:r>
          </w:p>
        </w:tc>
        <w:tc>
          <w:tcPr>
            <w:tcW w:w="1275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动植物油</w:t>
            </w:r>
          </w:p>
        </w:tc>
        <w:tc>
          <w:tcPr>
            <w:tcW w:w="2268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生活污水排放口</w:t>
            </w:r>
          </w:p>
        </w:tc>
        <w:tc>
          <w:tcPr>
            <w:tcW w:w="1276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手工</w:t>
            </w:r>
          </w:p>
        </w:tc>
        <w:tc>
          <w:tcPr>
            <w:tcW w:w="1418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1次/月</w:t>
            </w:r>
          </w:p>
        </w:tc>
        <w:tc>
          <w:tcPr>
            <w:tcW w:w="1984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 xml:space="preserve">水质 石油类和动植物油类的测定红外分光光度法 </w:t>
            </w:r>
            <w:r w:rsidRPr="00787EB2">
              <w:rPr>
                <w:b/>
              </w:rPr>
              <w:t>HJ 637-2012</w:t>
            </w:r>
            <w:r w:rsidRPr="00787EB2">
              <w:rPr>
                <w:rFonts w:hint="eastAsia"/>
                <w:b/>
              </w:rPr>
              <w:t>代替</w:t>
            </w:r>
            <w:r w:rsidRPr="00787EB2">
              <w:rPr>
                <w:b/>
              </w:rPr>
              <w:t>GB/T 16488-1996</w:t>
            </w:r>
          </w:p>
        </w:tc>
        <w:tc>
          <w:tcPr>
            <w:tcW w:w="1276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</w:p>
        </w:tc>
      </w:tr>
      <w:tr w:rsidR="00787EB2" w:rsidTr="00787EB2">
        <w:tc>
          <w:tcPr>
            <w:tcW w:w="1277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D</w:t>
            </w:r>
            <w:r w:rsidRPr="00787EB2">
              <w:rPr>
                <w:b/>
              </w:rPr>
              <w:t>W002</w:t>
            </w:r>
          </w:p>
        </w:tc>
        <w:tc>
          <w:tcPr>
            <w:tcW w:w="1275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P</w:t>
            </w:r>
            <w:r w:rsidRPr="00787EB2">
              <w:rPr>
                <w:b/>
              </w:rPr>
              <w:t>H</w:t>
            </w:r>
            <w:r w:rsidRPr="00787EB2">
              <w:rPr>
                <w:rFonts w:hint="eastAsia"/>
                <w:b/>
              </w:rPr>
              <w:t>值</w:t>
            </w:r>
          </w:p>
        </w:tc>
        <w:tc>
          <w:tcPr>
            <w:tcW w:w="2268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雨水排放口1</w:t>
            </w:r>
          </w:p>
        </w:tc>
        <w:tc>
          <w:tcPr>
            <w:tcW w:w="1276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手工</w:t>
            </w:r>
          </w:p>
        </w:tc>
        <w:tc>
          <w:tcPr>
            <w:tcW w:w="1418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1次/日</w:t>
            </w:r>
          </w:p>
        </w:tc>
        <w:tc>
          <w:tcPr>
            <w:tcW w:w="1984" w:type="dxa"/>
          </w:tcPr>
          <w:p w:rsidR="00787EB2" w:rsidRPr="00787EB2" w:rsidRDefault="00787EB2" w:rsidP="00787EB2">
            <w:pPr>
              <w:rPr>
                <w:b/>
              </w:rPr>
            </w:pPr>
            <w:r>
              <w:rPr>
                <w:rFonts w:hint="eastAsia"/>
                <w:b/>
              </w:rPr>
              <w:t>水质P</w:t>
            </w:r>
            <w:r>
              <w:rPr>
                <w:b/>
              </w:rPr>
              <w:t>H</w:t>
            </w:r>
            <w:r>
              <w:rPr>
                <w:rFonts w:hint="eastAsia"/>
                <w:b/>
              </w:rPr>
              <w:t xml:space="preserve">值的测定玻璃电解法 </w:t>
            </w:r>
            <w:r>
              <w:rPr>
                <w:b/>
              </w:rPr>
              <w:t>GB6920-1986</w:t>
            </w:r>
          </w:p>
        </w:tc>
        <w:tc>
          <w:tcPr>
            <w:tcW w:w="1276" w:type="dxa"/>
          </w:tcPr>
          <w:p w:rsidR="00787EB2" w:rsidRPr="00787EB2" w:rsidRDefault="00787EB2" w:rsidP="00787EB2">
            <w:pPr>
              <w:rPr>
                <w:b/>
              </w:rPr>
            </w:pPr>
            <w:r>
              <w:rPr>
                <w:rFonts w:hint="eastAsia"/>
                <w:b/>
              </w:rPr>
              <w:t>下雨时监测</w:t>
            </w:r>
          </w:p>
        </w:tc>
      </w:tr>
      <w:tr w:rsidR="00787EB2" w:rsidTr="00787EB2">
        <w:tc>
          <w:tcPr>
            <w:tcW w:w="1277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D</w:t>
            </w:r>
            <w:r w:rsidRPr="00787EB2">
              <w:rPr>
                <w:b/>
              </w:rPr>
              <w:t>W002</w:t>
            </w:r>
          </w:p>
        </w:tc>
        <w:tc>
          <w:tcPr>
            <w:tcW w:w="1275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P</w:t>
            </w:r>
            <w:r w:rsidRPr="00787EB2">
              <w:rPr>
                <w:b/>
              </w:rPr>
              <w:t>H</w:t>
            </w:r>
            <w:r w:rsidRPr="00787EB2">
              <w:rPr>
                <w:rFonts w:hint="eastAsia"/>
                <w:b/>
              </w:rPr>
              <w:t>值</w:t>
            </w:r>
          </w:p>
        </w:tc>
        <w:tc>
          <w:tcPr>
            <w:tcW w:w="2268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雨水排放口</w:t>
            </w:r>
            <w:r w:rsidRPr="00787EB2">
              <w:rPr>
                <w:b/>
              </w:rPr>
              <w:t>2</w:t>
            </w:r>
          </w:p>
        </w:tc>
        <w:tc>
          <w:tcPr>
            <w:tcW w:w="1276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手工</w:t>
            </w:r>
          </w:p>
        </w:tc>
        <w:tc>
          <w:tcPr>
            <w:tcW w:w="1418" w:type="dxa"/>
          </w:tcPr>
          <w:p w:rsidR="00787EB2" w:rsidRPr="00787EB2" w:rsidRDefault="00787EB2" w:rsidP="00787EB2">
            <w:pPr>
              <w:jc w:val="center"/>
              <w:rPr>
                <w:b/>
              </w:rPr>
            </w:pPr>
            <w:r w:rsidRPr="00787EB2">
              <w:rPr>
                <w:rFonts w:hint="eastAsia"/>
                <w:b/>
              </w:rPr>
              <w:t>1次/日</w:t>
            </w:r>
          </w:p>
        </w:tc>
        <w:tc>
          <w:tcPr>
            <w:tcW w:w="1984" w:type="dxa"/>
          </w:tcPr>
          <w:p w:rsidR="00787EB2" w:rsidRPr="00787EB2" w:rsidRDefault="00787EB2" w:rsidP="00787EB2">
            <w:pPr>
              <w:rPr>
                <w:b/>
              </w:rPr>
            </w:pPr>
            <w:r>
              <w:rPr>
                <w:rFonts w:hint="eastAsia"/>
                <w:b/>
              </w:rPr>
              <w:t>水质P</w:t>
            </w:r>
            <w:r>
              <w:rPr>
                <w:b/>
              </w:rPr>
              <w:t>H</w:t>
            </w:r>
            <w:r>
              <w:rPr>
                <w:rFonts w:hint="eastAsia"/>
                <w:b/>
              </w:rPr>
              <w:t xml:space="preserve">值的测定玻璃电解法 </w:t>
            </w:r>
            <w:r>
              <w:rPr>
                <w:b/>
              </w:rPr>
              <w:t>GB6920-1986</w:t>
            </w:r>
          </w:p>
        </w:tc>
        <w:tc>
          <w:tcPr>
            <w:tcW w:w="1276" w:type="dxa"/>
          </w:tcPr>
          <w:p w:rsidR="00787EB2" w:rsidRPr="00787EB2" w:rsidRDefault="00787EB2" w:rsidP="00787EB2">
            <w:pPr>
              <w:rPr>
                <w:b/>
              </w:rPr>
            </w:pPr>
            <w:r>
              <w:rPr>
                <w:rFonts w:hint="eastAsia"/>
                <w:b/>
              </w:rPr>
              <w:t>下雨时监测</w:t>
            </w:r>
          </w:p>
        </w:tc>
      </w:tr>
    </w:tbl>
    <w:p w:rsidR="000A67F1" w:rsidRDefault="005A6F7F">
      <w:r>
        <w:br w:type="page"/>
      </w:r>
    </w:p>
    <w:p w:rsidR="000A67F1" w:rsidRDefault="000A67F1">
      <w:pPr>
        <w:rPr>
          <w:rFonts w:hint="eastAsia"/>
        </w:rPr>
        <w:sectPr w:rsidR="000A67F1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0A67F1" w:rsidRDefault="005A6F7F">
      <w:pPr>
        <w:pStyle w:val="a7"/>
      </w:pPr>
      <w:r>
        <w:rPr>
          <w:rFonts w:hint="eastAsia"/>
        </w:rPr>
        <w:lastRenderedPageBreak/>
        <w:t>无组织监测方案</w:t>
      </w:r>
    </w:p>
    <w:tbl>
      <w:tblPr>
        <w:tblStyle w:val="ab"/>
        <w:tblW w:w="107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36"/>
        <w:gridCol w:w="1316"/>
        <w:gridCol w:w="2972"/>
        <w:gridCol w:w="996"/>
      </w:tblGrid>
      <w:tr w:rsidR="00D52AB0" w:rsidTr="00D52AB0">
        <w:trPr>
          <w:tblHeader/>
        </w:trPr>
        <w:tc>
          <w:tcPr>
            <w:tcW w:w="1560" w:type="dxa"/>
          </w:tcPr>
          <w:p w:rsidR="00D52AB0" w:rsidRDefault="00D52AB0" w:rsidP="00D52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D52AB0" w:rsidRDefault="00D52AB0" w:rsidP="00D52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D52AB0" w:rsidRDefault="00D52AB0" w:rsidP="00D52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1236" w:type="dxa"/>
          </w:tcPr>
          <w:p w:rsidR="00D52AB0" w:rsidRDefault="00D52AB0" w:rsidP="00D52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D52AB0" w:rsidRDefault="00D52AB0" w:rsidP="00D52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2972" w:type="dxa"/>
          </w:tcPr>
          <w:p w:rsidR="00D52AB0" w:rsidRDefault="00D52AB0" w:rsidP="00D52A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  <w:tc>
          <w:tcPr>
            <w:tcW w:w="996" w:type="dxa"/>
          </w:tcPr>
          <w:p w:rsidR="00D52AB0" w:rsidRDefault="00D52AB0" w:rsidP="00D52A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52AB0" w:rsidTr="00D52AB0">
        <w:tc>
          <w:tcPr>
            <w:tcW w:w="1560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厂界</w:t>
            </w:r>
          </w:p>
        </w:tc>
        <w:tc>
          <w:tcPr>
            <w:tcW w:w="1418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铅及其化合物</w:t>
            </w:r>
          </w:p>
        </w:tc>
        <w:tc>
          <w:tcPr>
            <w:tcW w:w="1275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/</w:t>
            </w:r>
          </w:p>
        </w:tc>
        <w:tc>
          <w:tcPr>
            <w:tcW w:w="123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手工</w:t>
            </w:r>
          </w:p>
        </w:tc>
        <w:tc>
          <w:tcPr>
            <w:tcW w:w="131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1次/半年</w:t>
            </w:r>
          </w:p>
        </w:tc>
        <w:tc>
          <w:tcPr>
            <w:tcW w:w="2972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固定污染源废气铅的测定 火焰原子吸收分光光度法（H</w:t>
            </w:r>
            <w:r w:rsidRPr="00D52AB0">
              <w:rPr>
                <w:b/>
              </w:rPr>
              <w:t>J685 2014）</w:t>
            </w:r>
          </w:p>
        </w:tc>
        <w:tc>
          <w:tcPr>
            <w:tcW w:w="996" w:type="dxa"/>
          </w:tcPr>
          <w:p w:rsidR="00D52AB0" w:rsidRPr="00D52AB0" w:rsidRDefault="00D52AB0" w:rsidP="00D52AB0">
            <w:pPr>
              <w:jc w:val="center"/>
              <w:rPr>
                <w:rFonts w:hint="eastAsia"/>
                <w:b/>
              </w:rPr>
            </w:pPr>
          </w:p>
        </w:tc>
      </w:tr>
      <w:tr w:rsidR="00D52AB0" w:rsidTr="00D52AB0">
        <w:tc>
          <w:tcPr>
            <w:tcW w:w="1560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厂界</w:t>
            </w:r>
          </w:p>
        </w:tc>
        <w:tc>
          <w:tcPr>
            <w:tcW w:w="1418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粉尘</w:t>
            </w:r>
          </w:p>
        </w:tc>
        <w:tc>
          <w:tcPr>
            <w:tcW w:w="1275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/</w:t>
            </w:r>
          </w:p>
        </w:tc>
        <w:tc>
          <w:tcPr>
            <w:tcW w:w="123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手工</w:t>
            </w:r>
          </w:p>
        </w:tc>
        <w:tc>
          <w:tcPr>
            <w:tcW w:w="131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1次/半年</w:t>
            </w:r>
          </w:p>
        </w:tc>
        <w:tc>
          <w:tcPr>
            <w:tcW w:w="2972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asciiTheme="minorEastAsia" w:hAnsiTheme="minorEastAsia" w:hint="eastAsia"/>
                <w:b/>
              </w:rPr>
              <w:t>«</w:t>
            </w:r>
            <w:r w:rsidRPr="00D52AB0">
              <w:rPr>
                <w:rFonts w:hint="eastAsia"/>
                <w:b/>
              </w:rPr>
              <w:t>环境空气总悬浮颗粒物的测定重量法</w:t>
            </w:r>
            <w:r w:rsidRPr="00D52AB0">
              <w:rPr>
                <w:rFonts w:asciiTheme="minorEastAsia" w:hAnsiTheme="minorEastAsia" w:hint="eastAsia"/>
                <w:b/>
              </w:rPr>
              <w:t>»（G</w:t>
            </w:r>
            <w:r w:rsidRPr="00D52AB0">
              <w:rPr>
                <w:rFonts w:asciiTheme="minorEastAsia" w:hAnsiTheme="minorEastAsia"/>
                <w:b/>
              </w:rPr>
              <w:t>B/T15432-1995）</w:t>
            </w:r>
          </w:p>
        </w:tc>
        <w:tc>
          <w:tcPr>
            <w:tcW w:w="996" w:type="dxa"/>
          </w:tcPr>
          <w:p w:rsidR="00D52AB0" w:rsidRPr="00D52AB0" w:rsidRDefault="00D52AB0" w:rsidP="00D52AB0">
            <w:pPr>
              <w:jc w:val="center"/>
              <w:rPr>
                <w:rFonts w:hint="eastAsia"/>
                <w:b/>
              </w:rPr>
            </w:pPr>
          </w:p>
        </w:tc>
      </w:tr>
      <w:tr w:rsidR="00D52AB0" w:rsidTr="00D52AB0">
        <w:tc>
          <w:tcPr>
            <w:tcW w:w="1560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厂界</w:t>
            </w:r>
          </w:p>
        </w:tc>
        <w:tc>
          <w:tcPr>
            <w:tcW w:w="1418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硫酸雾</w:t>
            </w:r>
          </w:p>
        </w:tc>
        <w:tc>
          <w:tcPr>
            <w:tcW w:w="1275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/</w:t>
            </w:r>
          </w:p>
        </w:tc>
        <w:tc>
          <w:tcPr>
            <w:tcW w:w="123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手工</w:t>
            </w:r>
          </w:p>
        </w:tc>
        <w:tc>
          <w:tcPr>
            <w:tcW w:w="131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1次/半年</w:t>
            </w:r>
          </w:p>
        </w:tc>
        <w:tc>
          <w:tcPr>
            <w:tcW w:w="2972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固定污染源废气硫酸雾测定 离子色谱法（暂行）H</w:t>
            </w:r>
            <w:r w:rsidRPr="00D52AB0">
              <w:rPr>
                <w:b/>
              </w:rPr>
              <w:t>J544-2009</w:t>
            </w:r>
          </w:p>
        </w:tc>
        <w:tc>
          <w:tcPr>
            <w:tcW w:w="996" w:type="dxa"/>
          </w:tcPr>
          <w:p w:rsidR="00D52AB0" w:rsidRPr="00D52AB0" w:rsidRDefault="00D52AB0" w:rsidP="00D52AB0">
            <w:pPr>
              <w:jc w:val="center"/>
              <w:rPr>
                <w:rFonts w:hint="eastAsia"/>
                <w:b/>
              </w:rPr>
            </w:pPr>
          </w:p>
        </w:tc>
      </w:tr>
      <w:tr w:rsidR="00D52AB0" w:rsidTr="00D52AB0">
        <w:tc>
          <w:tcPr>
            <w:tcW w:w="1560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厂界</w:t>
            </w:r>
          </w:p>
        </w:tc>
        <w:tc>
          <w:tcPr>
            <w:tcW w:w="1418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挥发性有机物</w:t>
            </w:r>
          </w:p>
        </w:tc>
        <w:tc>
          <w:tcPr>
            <w:tcW w:w="1275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/</w:t>
            </w:r>
          </w:p>
        </w:tc>
        <w:tc>
          <w:tcPr>
            <w:tcW w:w="123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手工</w:t>
            </w:r>
          </w:p>
        </w:tc>
        <w:tc>
          <w:tcPr>
            <w:tcW w:w="1316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hint="eastAsia"/>
                <w:b/>
              </w:rPr>
              <w:t>1次/年</w:t>
            </w:r>
          </w:p>
        </w:tc>
        <w:tc>
          <w:tcPr>
            <w:tcW w:w="2972" w:type="dxa"/>
          </w:tcPr>
          <w:p w:rsidR="00D52AB0" w:rsidRPr="00D52AB0" w:rsidRDefault="00D52AB0" w:rsidP="00D52AB0">
            <w:pPr>
              <w:jc w:val="center"/>
              <w:rPr>
                <w:b/>
              </w:rPr>
            </w:pPr>
            <w:r w:rsidRPr="00D52AB0">
              <w:rPr>
                <w:rFonts w:asciiTheme="minorEastAsia" w:hAnsiTheme="minorEastAsia" w:hint="eastAsia"/>
                <w:b/>
              </w:rPr>
              <w:t>«环境空气挥发性有机物的测定吸附管采样一热脱附/气相色谱一质谱法»（H</w:t>
            </w:r>
            <w:r w:rsidRPr="00D52AB0">
              <w:rPr>
                <w:rFonts w:asciiTheme="minorEastAsia" w:hAnsiTheme="minorEastAsia"/>
                <w:b/>
              </w:rPr>
              <w:t>J644-2013）</w:t>
            </w:r>
          </w:p>
        </w:tc>
        <w:tc>
          <w:tcPr>
            <w:tcW w:w="996" w:type="dxa"/>
          </w:tcPr>
          <w:p w:rsidR="00D52AB0" w:rsidRPr="00D52AB0" w:rsidRDefault="00D52AB0" w:rsidP="00D52AB0">
            <w:pPr>
              <w:jc w:val="center"/>
              <w:rPr>
                <w:rFonts w:hint="eastAsia"/>
                <w:b/>
              </w:rPr>
            </w:pPr>
          </w:p>
        </w:tc>
      </w:tr>
    </w:tbl>
    <w:p w:rsidR="000A67F1" w:rsidRDefault="000A67F1">
      <w:pPr>
        <w:rPr>
          <w:rFonts w:hint="eastAsia"/>
        </w:rPr>
        <w:sectPr w:rsidR="000A67F1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D641EF" w:rsidRDefault="00D641EF" w:rsidP="00D641EF">
      <w:pPr>
        <w:pStyle w:val="1"/>
      </w:pPr>
      <w:r>
        <w:rPr>
          <w:rFonts w:hint="eastAsia"/>
        </w:rPr>
        <w:lastRenderedPageBreak/>
        <w:t>企业在线监测设备信息</w:t>
      </w:r>
    </w:p>
    <w:p w:rsidR="00D641EF" w:rsidRDefault="00D641EF" w:rsidP="00D641EF">
      <w:pPr>
        <w:pStyle w:val="a7"/>
      </w:pPr>
      <w:r>
        <w:rPr>
          <w:rFonts w:hint="eastAsia"/>
        </w:rPr>
        <w:t>自动监测设备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41EF" w:rsidTr="009122CB">
        <w:tc>
          <w:tcPr>
            <w:tcW w:w="3485" w:type="dxa"/>
          </w:tcPr>
          <w:p w:rsidR="00D641EF" w:rsidRDefault="00D641EF" w:rsidP="009122CB"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D641EF" w:rsidRDefault="00D641EF" w:rsidP="009122CB"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D641EF" w:rsidRDefault="00D641EF" w:rsidP="009122CB">
            <w:r>
              <w:rPr>
                <w:rFonts w:hint="eastAsia"/>
              </w:rPr>
              <w:t>生产厂家</w:t>
            </w:r>
          </w:p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  <w:tr w:rsidR="00D641EF" w:rsidTr="009122CB">
        <w:tc>
          <w:tcPr>
            <w:tcW w:w="3485" w:type="dxa"/>
          </w:tcPr>
          <w:p w:rsidR="00D641EF" w:rsidRDefault="00D641EF" w:rsidP="009122CB"/>
        </w:tc>
        <w:tc>
          <w:tcPr>
            <w:tcW w:w="3485" w:type="dxa"/>
          </w:tcPr>
          <w:p w:rsidR="00D641EF" w:rsidRDefault="00D641EF" w:rsidP="009122CB"/>
        </w:tc>
        <w:tc>
          <w:tcPr>
            <w:tcW w:w="3486" w:type="dxa"/>
          </w:tcPr>
          <w:p w:rsidR="00D641EF" w:rsidRDefault="00D641EF" w:rsidP="009122CB"/>
        </w:tc>
      </w:tr>
    </w:tbl>
    <w:p w:rsidR="00D641EF" w:rsidRDefault="00D641EF" w:rsidP="00D641EF">
      <w:pPr>
        <w:pStyle w:val="a7"/>
      </w:pPr>
      <w:r>
        <w:rPr>
          <w:rFonts w:hint="eastAsia"/>
        </w:rPr>
        <w:t>手工监测设备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41EF" w:rsidTr="009122CB">
        <w:tc>
          <w:tcPr>
            <w:tcW w:w="3485" w:type="dxa"/>
          </w:tcPr>
          <w:p w:rsidR="00D641EF" w:rsidRDefault="00D641EF" w:rsidP="009122CB"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D641EF" w:rsidRDefault="00D641EF" w:rsidP="009122CB"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D641EF" w:rsidRDefault="00D641EF" w:rsidP="009122CB">
            <w:r>
              <w:rPr>
                <w:rFonts w:hint="eastAsia"/>
              </w:rPr>
              <w:t>生产厂家</w:t>
            </w:r>
          </w:p>
        </w:tc>
      </w:tr>
    </w:tbl>
    <w:p w:rsidR="00D641EF" w:rsidRDefault="00D641EF" w:rsidP="00D641E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D641EF" w:rsidRDefault="00D641EF" w:rsidP="00D641EF">
      <w:pPr>
        <w:pStyle w:val="a7"/>
      </w:pPr>
      <w:r>
        <w:rPr>
          <w:rFonts w:hint="eastAsia"/>
        </w:rPr>
        <w:t>废气治理设施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641EF" w:rsidTr="009122CB"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D641EF" w:rsidRDefault="00D641EF" w:rsidP="009122CB">
            <w:r>
              <w:rPr>
                <w:rFonts w:hint="eastAsia"/>
              </w:rPr>
              <w:t>处理效率</w:t>
            </w:r>
          </w:p>
        </w:tc>
      </w:tr>
      <w:tr w:rsidR="00D641EF" w:rsidTr="009122CB">
        <w:tc>
          <w:tcPr>
            <w:tcW w:w="2091" w:type="dxa"/>
          </w:tcPr>
          <w:p w:rsidR="00D641EF" w:rsidRDefault="003E514E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除尘系统</w:t>
            </w:r>
          </w:p>
        </w:tc>
        <w:tc>
          <w:tcPr>
            <w:tcW w:w="2091" w:type="dxa"/>
          </w:tcPr>
          <w:p w:rsidR="00D641EF" w:rsidRDefault="003E514E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铸造及铅粉</w:t>
            </w:r>
          </w:p>
        </w:tc>
        <w:tc>
          <w:tcPr>
            <w:tcW w:w="2091" w:type="dxa"/>
          </w:tcPr>
          <w:p w:rsidR="00D641EF" w:rsidRDefault="00D641EF" w:rsidP="009122CB"/>
        </w:tc>
        <w:tc>
          <w:tcPr>
            <w:tcW w:w="2091" w:type="dxa"/>
          </w:tcPr>
          <w:p w:rsidR="00D641EF" w:rsidRDefault="003E514E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脉冲袋式除尘</w:t>
            </w:r>
          </w:p>
        </w:tc>
        <w:tc>
          <w:tcPr>
            <w:tcW w:w="2092" w:type="dxa"/>
          </w:tcPr>
          <w:p w:rsidR="00D641EF" w:rsidRPr="00294C0A" w:rsidRDefault="00D641EF" w:rsidP="009122CB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D641EF" w:rsidTr="009122CB"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除尘系统</w:t>
            </w:r>
          </w:p>
        </w:tc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铅粉机</w:t>
            </w:r>
          </w:p>
        </w:tc>
        <w:tc>
          <w:tcPr>
            <w:tcW w:w="2091" w:type="dxa"/>
          </w:tcPr>
          <w:p w:rsidR="00D641EF" w:rsidRDefault="00D641EF" w:rsidP="009122CB"/>
        </w:tc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袋式除尘</w:t>
            </w:r>
          </w:p>
        </w:tc>
        <w:tc>
          <w:tcPr>
            <w:tcW w:w="2092" w:type="dxa"/>
          </w:tcPr>
          <w:p w:rsidR="00D641EF" w:rsidRPr="00294C0A" w:rsidRDefault="00D641EF" w:rsidP="009122CB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D641EF" w:rsidTr="009122CB"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除尘系统</w:t>
            </w:r>
          </w:p>
        </w:tc>
        <w:tc>
          <w:tcPr>
            <w:tcW w:w="2091" w:type="dxa"/>
          </w:tcPr>
          <w:p w:rsidR="00D641EF" w:rsidRDefault="00294C0A" w:rsidP="009122CB">
            <w:pPr>
              <w:rPr>
                <w:rFonts w:hint="eastAsia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练合机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干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式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091" w:type="dxa"/>
          </w:tcPr>
          <w:p w:rsidR="00D641EF" w:rsidRDefault="00D641EF" w:rsidP="009122CB"/>
        </w:tc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袋式除尘</w:t>
            </w:r>
          </w:p>
        </w:tc>
        <w:tc>
          <w:tcPr>
            <w:tcW w:w="2092" w:type="dxa"/>
          </w:tcPr>
          <w:p w:rsidR="00D641EF" w:rsidRPr="00294C0A" w:rsidRDefault="00D641EF" w:rsidP="009122CB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D641EF" w:rsidTr="009122CB"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喷淋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溚</w:t>
            </w:r>
          </w:p>
        </w:tc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练合机（湿式）</w:t>
            </w:r>
          </w:p>
        </w:tc>
        <w:tc>
          <w:tcPr>
            <w:tcW w:w="2091" w:type="dxa"/>
          </w:tcPr>
          <w:p w:rsidR="00D641EF" w:rsidRDefault="00D641EF" w:rsidP="009122CB"/>
        </w:tc>
        <w:tc>
          <w:tcPr>
            <w:tcW w:w="2091" w:type="dxa"/>
          </w:tcPr>
          <w:p w:rsidR="00D641EF" w:rsidRDefault="00294C0A" w:rsidP="009122CB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水喷淋</w:t>
            </w:r>
          </w:p>
        </w:tc>
        <w:tc>
          <w:tcPr>
            <w:tcW w:w="2092" w:type="dxa"/>
          </w:tcPr>
          <w:p w:rsidR="00D641EF" w:rsidRPr="00294C0A" w:rsidRDefault="00D641EF" w:rsidP="009122CB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294C0A" w:rsidTr="009122CB"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除尘系统</w:t>
            </w:r>
          </w:p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切断设备废气</w:t>
            </w:r>
          </w:p>
        </w:tc>
        <w:tc>
          <w:tcPr>
            <w:tcW w:w="2091" w:type="dxa"/>
          </w:tcPr>
          <w:p w:rsidR="00294C0A" w:rsidRDefault="00294C0A" w:rsidP="00294C0A"/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脉冲袋式除尘</w:t>
            </w:r>
          </w:p>
        </w:tc>
        <w:tc>
          <w:tcPr>
            <w:tcW w:w="2092" w:type="dxa"/>
          </w:tcPr>
          <w:p w:rsidR="00294C0A" w:rsidRPr="00294C0A" w:rsidRDefault="00294C0A" w:rsidP="00294C0A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294C0A" w:rsidTr="009122CB"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除尘系统</w:t>
            </w:r>
          </w:p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组立线废气</w:t>
            </w:r>
          </w:p>
        </w:tc>
        <w:tc>
          <w:tcPr>
            <w:tcW w:w="2091" w:type="dxa"/>
          </w:tcPr>
          <w:p w:rsidR="00294C0A" w:rsidRDefault="00294C0A" w:rsidP="00294C0A"/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脉冲袋式除尘</w:t>
            </w:r>
          </w:p>
        </w:tc>
        <w:tc>
          <w:tcPr>
            <w:tcW w:w="2092" w:type="dxa"/>
          </w:tcPr>
          <w:p w:rsidR="00294C0A" w:rsidRPr="00294C0A" w:rsidRDefault="00294C0A" w:rsidP="00294C0A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294C0A" w:rsidTr="009122CB"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除尘系统</w:t>
            </w:r>
          </w:p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组立红黑药废气</w:t>
            </w:r>
          </w:p>
        </w:tc>
        <w:tc>
          <w:tcPr>
            <w:tcW w:w="2091" w:type="dxa"/>
          </w:tcPr>
          <w:p w:rsidR="00294C0A" w:rsidRDefault="00294C0A" w:rsidP="00294C0A"/>
        </w:tc>
        <w:tc>
          <w:tcPr>
            <w:tcW w:w="2091" w:type="dxa"/>
          </w:tcPr>
          <w:p w:rsidR="00294C0A" w:rsidRPr="00294C0A" w:rsidRDefault="00294C0A" w:rsidP="00294C0A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活性炭吸附</w:t>
            </w:r>
          </w:p>
        </w:tc>
        <w:tc>
          <w:tcPr>
            <w:tcW w:w="2092" w:type="dxa"/>
          </w:tcPr>
          <w:p w:rsidR="00294C0A" w:rsidRPr="00294C0A" w:rsidRDefault="00294C0A" w:rsidP="00294C0A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294C0A" w:rsidTr="009122CB"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其他废气处理系统</w:t>
            </w:r>
          </w:p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充电区废气</w:t>
            </w:r>
          </w:p>
        </w:tc>
        <w:tc>
          <w:tcPr>
            <w:tcW w:w="2091" w:type="dxa"/>
          </w:tcPr>
          <w:p w:rsidR="00294C0A" w:rsidRDefault="00294C0A" w:rsidP="00294C0A"/>
        </w:tc>
        <w:tc>
          <w:tcPr>
            <w:tcW w:w="2091" w:type="dxa"/>
          </w:tcPr>
          <w:p w:rsidR="00294C0A" w:rsidRDefault="00294C0A" w:rsidP="00294C0A"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碱式喷淋</w:t>
            </w:r>
          </w:p>
        </w:tc>
        <w:tc>
          <w:tcPr>
            <w:tcW w:w="2092" w:type="dxa"/>
          </w:tcPr>
          <w:p w:rsidR="00294C0A" w:rsidRPr="00294C0A" w:rsidRDefault="00294C0A" w:rsidP="00294C0A">
            <w:pPr>
              <w:rPr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  <w:tr w:rsidR="00294C0A" w:rsidTr="009122CB">
        <w:tc>
          <w:tcPr>
            <w:tcW w:w="2091" w:type="dxa"/>
          </w:tcPr>
          <w:p w:rsidR="00294C0A" w:rsidRDefault="00294C0A" w:rsidP="00294C0A">
            <w:pP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吸附</w:t>
            </w:r>
          </w:p>
        </w:tc>
        <w:tc>
          <w:tcPr>
            <w:tcW w:w="2091" w:type="dxa"/>
          </w:tcPr>
          <w:p w:rsidR="00294C0A" w:rsidRDefault="00294C0A" w:rsidP="00294C0A">
            <w:pP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包装线废气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1" w:type="dxa"/>
          </w:tcPr>
          <w:p w:rsidR="00294C0A" w:rsidRDefault="00294C0A" w:rsidP="00294C0A"/>
        </w:tc>
        <w:tc>
          <w:tcPr>
            <w:tcW w:w="2091" w:type="dxa"/>
          </w:tcPr>
          <w:p w:rsidR="00294C0A" w:rsidRDefault="00294C0A" w:rsidP="00294C0A">
            <w:pP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</w:rPr>
              <w:t>活性炭吸附</w:t>
            </w:r>
          </w:p>
        </w:tc>
        <w:tc>
          <w:tcPr>
            <w:tcW w:w="2092" w:type="dxa"/>
          </w:tcPr>
          <w:p w:rsidR="00294C0A" w:rsidRPr="00294C0A" w:rsidRDefault="00294C0A" w:rsidP="00294C0A">
            <w:pPr>
              <w:rPr>
                <w:rFonts w:hint="eastAsia"/>
                <w:b/>
              </w:rPr>
            </w:pPr>
            <w:r w:rsidRPr="00294C0A">
              <w:rPr>
                <w:rFonts w:hint="eastAsia"/>
                <w:b/>
              </w:rPr>
              <w:t>null%</w:t>
            </w:r>
          </w:p>
        </w:tc>
      </w:tr>
    </w:tbl>
    <w:p w:rsidR="00D641EF" w:rsidRDefault="00D641EF" w:rsidP="003E514E">
      <w:pPr>
        <w:pStyle w:val="a7"/>
        <w:jc w:val="both"/>
      </w:pPr>
    </w:p>
    <w:p w:rsidR="003E514E" w:rsidRDefault="003E514E" w:rsidP="003E514E">
      <w:bookmarkStart w:id="0" w:name="_GoBack"/>
      <w:bookmarkEnd w:id="0"/>
    </w:p>
    <w:p w:rsidR="003E514E" w:rsidRDefault="003E514E" w:rsidP="003E514E"/>
    <w:p w:rsidR="003E514E" w:rsidRDefault="003E514E" w:rsidP="003E514E"/>
    <w:p w:rsidR="003E514E" w:rsidRDefault="003E514E" w:rsidP="003E514E"/>
    <w:p w:rsidR="003E514E" w:rsidRPr="003E514E" w:rsidRDefault="003E514E" w:rsidP="003E514E">
      <w:pPr>
        <w:rPr>
          <w:rFonts w:hint="eastAsia"/>
        </w:rPr>
      </w:pPr>
    </w:p>
    <w:p w:rsidR="00D641EF" w:rsidRDefault="00D641EF" w:rsidP="003E514E">
      <w:pPr>
        <w:pStyle w:val="a7"/>
        <w:jc w:val="both"/>
        <w:rPr>
          <w:rFonts w:hint="eastAsia"/>
        </w:rPr>
      </w:pPr>
    </w:p>
    <w:p w:rsidR="00D641EF" w:rsidRDefault="00D641EF" w:rsidP="00D641EF">
      <w:pPr>
        <w:pStyle w:val="a7"/>
      </w:pPr>
      <w:r>
        <w:rPr>
          <w:rFonts w:hint="eastAsia"/>
        </w:rPr>
        <w:t>废水治理设施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641EF" w:rsidTr="009122CB"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D641EF" w:rsidRDefault="00D641EF" w:rsidP="009122CB"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D641EF" w:rsidRDefault="00D641EF" w:rsidP="009122CB">
            <w:r>
              <w:rPr>
                <w:rFonts w:hint="eastAsia"/>
              </w:rPr>
              <w:t>投资总额</w:t>
            </w:r>
          </w:p>
        </w:tc>
      </w:tr>
      <w:tr w:rsidR="003E514E" w:rsidTr="009122CB"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2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</w:tr>
      <w:tr w:rsidR="003E514E" w:rsidTr="009122CB"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2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</w:tr>
      <w:tr w:rsidR="003E514E" w:rsidTr="009122CB"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1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  <w:tc>
          <w:tcPr>
            <w:tcW w:w="2092" w:type="dxa"/>
          </w:tcPr>
          <w:p w:rsidR="003E514E" w:rsidRDefault="003E514E" w:rsidP="009122CB">
            <w:pPr>
              <w:rPr>
                <w:rFonts w:hint="eastAsia"/>
              </w:rPr>
            </w:pPr>
          </w:p>
        </w:tc>
      </w:tr>
    </w:tbl>
    <w:p w:rsidR="00D641EF" w:rsidRDefault="00D641EF" w:rsidP="00D641EF">
      <w:pPr>
        <w:rPr>
          <w:rFonts w:hint="eastAsia"/>
        </w:rPr>
      </w:pPr>
    </w:p>
    <w:p w:rsidR="00D641EF" w:rsidRDefault="00D641EF" w:rsidP="00D641EF">
      <w:pPr>
        <w:tabs>
          <w:tab w:val="left" w:pos="2227"/>
        </w:tabs>
        <w:rPr>
          <w:rFonts w:hint="eastAsia"/>
        </w:rPr>
      </w:pPr>
    </w:p>
    <w:p w:rsidR="000A67F1" w:rsidRPr="00D641EF" w:rsidRDefault="00D641EF" w:rsidP="00D641EF">
      <w:pPr>
        <w:tabs>
          <w:tab w:val="left" w:pos="1980"/>
        </w:tabs>
        <w:sectPr w:rsidR="000A67F1" w:rsidRPr="00D641EF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tab/>
      </w:r>
    </w:p>
    <w:p w:rsidR="000A67F1" w:rsidRDefault="000A67F1">
      <w:pPr>
        <w:rPr>
          <w:rFonts w:hint="eastAsia"/>
        </w:rPr>
      </w:pPr>
    </w:p>
    <w:sectPr w:rsidR="000A67F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F4" w:rsidRDefault="001708F4" w:rsidP="005A6F7F">
      <w:r>
        <w:separator/>
      </w:r>
    </w:p>
  </w:endnote>
  <w:endnote w:type="continuationSeparator" w:id="0">
    <w:p w:rsidR="001708F4" w:rsidRDefault="001708F4" w:rsidP="005A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F4" w:rsidRDefault="001708F4" w:rsidP="005A6F7F">
      <w:r>
        <w:separator/>
      </w:r>
    </w:p>
  </w:footnote>
  <w:footnote w:type="continuationSeparator" w:id="0">
    <w:p w:rsidR="001708F4" w:rsidRDefault="001708F4" w:rsidP="005A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594"/>
    <w:multiLevelType w:val="multilevel"/>
    <w:tmpl w:val="0BCA6594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2"/>
    <w:rsid w:val="0000372D"/>
    <w:rsid w:val="000A2111"/>
    <w:rsid w:val="000A67F1"/>
    <w:rsid w:val="001708F4"/>
    <w:rsid w:val="001E34AF"/>
    <w:rsid w:val="002317D2"/>
    <w:rsid w:val="00235ECC"/>
    <w:rsid w:val="00255161"/>
    <w:rsid w:val="00294C0A"/>
    <w:rsid w:val="003017AE"/>
    <w:rsid w:val="003B53B4"/>
    <w:rsid w:val="003E514E"/>
    <w:rsid w:val="004153BA"/>
    <w:rsid w:val="00420EB2"/>
    <w:rsid w:val="00422162"/>
    <w:rsid w:val="00443BF4"/>
    <w:rsid w:val="00471402"/>
    <w:rsid w:val="004A1C3F"/>
    <w:rsid w:val="004C4EB8"/>
    <w:rsid w:val="005A6F7F"/>
    <w:rsid w:val="0065129B"/>
    <w:rsid w:val="00676096"/>
    <w:rsid w:val="00760B0D"/>
    <w:rsid w:val="00787EB2"/>
    <w:rsid w:val="007E7B81"/>
    <w:rsid w:val="007F7496"/>
    <w:rsid w:val="00842E43"/>
    <w:rsid w:val="00893FCB"/>
    <w:rsid w:val="008B1FB9"/>
    <w:rsid w:val="00A12F2A"/>
    <w:rsid w:val="00A15DF7"/>
    <w:rsid w:val="00A213C7"/>
    <w:rsid w:val="00B95592"/>
    <w:rsid w:val="00C50962"/>
    <w:rsid w:val="00D52AB0"/>
    <w:rsid w:val="00D641EF"/>
    <w:rsid w:val="00F15F19"/>
    <w:rsid w:val="00FB00D3"/>
    <w:rsid w:val="00FD5236"/>
    <w:rsid w:val="00FE5115"/>
    <w:rsid w:val="775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0AA4D"/>
  <w15:docId w15:val="{4387B0EF-C2D1-4940-99DB-918559A7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30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副标题 字符"/>
    <w:basedOn w:val="a0"/>
    <w:link w:val="a7"/>
    <w:uiPriority w:val="11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 pan</dc:creator>
  <cp:lastModifiedBy>lipinghuang(黄丽苹)</cp:lastModifiedBy>
  <cp:revision>15</cp:revision>
  <dcterms:created xsi:type="dcterms:W3CDTF">2019-03-15T07:57:00Z</dcterms:created>
  <dcterms:modified xsi:type="dcterms:W3CDTF">2022-03-04T03:01:00Z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