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关于</w:t>
      </w:r>
      <w:r>
        <w:rPr>
          <w:rFonts w:hint="eastAsia" w:ascii="方正小标宋简体" w:hAnsi="方正小标宋简体" w:eastAsia="方正小标宋简体" w:cs="方正小标宋简体"/>
          <w:b w:val="0"/>
          <w:bCs w:val="0"/>
          <w:w w:val="95"/>
          <w:sz w:val="44"/>
          <w:szCs w:val="44"/>
          <w:lang w:eastAsia="zh-CN"/>
        </w:rPr>
        <w:t>2020</w:t>
      </w:r>
      <w:r>
        <w:rPr>
          <w:rFonts w:hint="eastAsia" w:ascii="方正小标宋简体" w:hAnsi="方正小标宋简体" w:eastAsia="方正小标宋简体" w:cs="方正小标宋简体"/>
          <w:b w:val="0"/>
          <w:bCs w:val="0"/>
          <w:w w:val="95"/>
          <w:sz w:val="44"/>
          <w:szCs w:val="44"/>
        </w:rPr>
        <w:t>年度县级预算执行和其他财政收支的</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小标宋简体" w:hAnsi="方正小标宋简体" w:eastAsia="方正小标宋简体" w:cs="方正小标宋简体"/>
          <w:b w:val="0"/>
          <w:bCs w:val="0"/>
          <w:w w:val="95"/>
          <w:sz w:val="44"/>
          <w:szCs w:val="44"/>
          <w:lang w:val="en-US" w:eastAsia="zh-CN"/>
        </w:rPr>
      </w:pPr>
      <w:r>
        <w:rPr>
          <w:rFonts w:hint="eastAsia" w:ascii="方正小标宋简体" w:hAnsi="方正小标宋简体" w:eastAsia="方正小标宋简体" w:cs="方正小标宋简体"/>
          <w:b w:val="0"/>
          <w:bCs w:val="0"/>
          <w:w w:val="95"/>
          <w:sz w:val="44"/>
          <w:szCs w:val="44"/>
        </w:rPr>
        <w:t>审计工作报告</w:t>
      </w:r>
      <w:r>
        <w:rPr>
          <w:rFonts w:hint="eastAsia" w:ascii="方正小标宋简体" w:hAnsi="方正小标宋简体" w:eastAsia="方正小标宋简体" w:cs="方正小标宋简体"/>
          <w:b w:val="0"/>
          <w:bCs w:val="0"/>
          <w:w w:val="95"/>
          <w:sz w:val="44"/>
          <w:szCs w:val="44"/>
          <w:lang w:val="en-US" w:eastAsia="zh-CN"/>
        </w:rPr>
        <w:t xml:space="preserve"> </w:t>
      </w:r>
    </w:p>
    <w:p>
      <w:pPr>
        <w:keepNext w:val="0"/>
        <w:keepLines w:val="0"/>
        <w:pageBreakBefore w:val="0"/>
        <w:widowControl w:val="0"/>
        <w:kinsoku/>
        <w:wordWrap/>
        <w:topLinePunct w:val="0"/>
        <w:bidi w:val="0"/>
        <w:snapToGrid w:val="0"/>
        <w:spacing w:line="58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日在</w:t>
      </w:r>
      <w:r>
        <w:rPr>
          <w:rFonts w:hint="eastAsia" w:ascii="仿宋_GB2312" w:hAnsi="仿宋_GB2312" w:eastAsia="仿宋_GB2312" w:cs="仿宋_GB2312"/>
          <w:bCs/>
          <w:sz w:val="32"/>
          <w:szCs w:val="32"/>
          <w:lang w:eastAsia="zh-CN"/>
        </w:rPr>
        <w:t>乳源瑶族自治县第</w:t>
      </w:r>
      <w:r>
        <w:rPr>
          <w:rFonts w:hint="eastAsia" w:ascii="仿宋_GB2312" w:hAnsi="仿宋_GB2312" w:eastAsia="仿宋_GB2312" w:cs="仿宋_GB2312"/>
          <w:bCs/>
          <w:sz w:val="32"/>
          <w:szCs w:val="32"/>
          <w:lang w:val="en-US" w:eastAsia="zh-CN"/>
        </w:rPr>
        <w:t>十二</w:t>
      </w:r>
      <w:r>
        <w:rPr>
          <w:rFonts w:hint="eastAsia" w:ascii="仿宋_GB2312" w:hAnsi="仿宋_GB2312" w:eastAsia="仿宋_GB2312" w:cs="仿宋_GB2312"/>
          <w:bCs/>
          <w:sz w:val="32"/>
          <w:szCs w:val="32"/>
        </w:rPr>
        <w:t>届</w:t>
      </w:r>
    </w:p>
    <w:p>
      <w:pPr>
        <w:keepNext w:val="0"/>
        <w:keepLines w:val="0"/>
        <w:pageBreakBefore w:val="0"/>
        <w:widowControl w:val="0"/>
        <w:kinsoku/>
        <w:wordWrap/>
        <w:topLinePunct w:val="0"/>
        <w:bidi w:val="0"/>
        <w:snapToGrid w:val="0"/>
        <w:spacing w:line="58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人民代表大会常务委员会第</w:t>
      </w:r>
      <w:r>
        <w:rPr>
          <w:rFonts w:hint="eastAsia" w:ascii="仿宋_GB2312" w:hAnsi="仿宋_GB2312" w:eastAsia="仿宋_GB2312" w:cs="仿宋_GB2312"/>
          <w:bCs/>
          <w:sz w:val="32"/>
          <w:szCs w:val="32"/>
          <w:lang w:val="en-US" w:eastAsia="zh-CN"/>
        </w:rPr>
        <w:t>三十九</w:t>
      </w:r>
      <w:r>
        <w:rPr>
          <w:rFonts w:hint="eastAsia" w:ascii="仿宋_GB2312" w:hAnsi="仿宋_GB2312" w:eastAsia="仿宋_GB2312" w:cs="仿宋_GB2312"/>
          <w:bCs/>
          <w:sz w:val="32"/>
          <w:szCs w:val="32"/>
        </w:rPr>
        <w:t>次会议上</w:t>
      </w:r>
    </w:p>
    <w:p>
      <w:pPr>
        <w:keepNext w:val="0"/>
        <w:keepLines w:val="0"/>
        <w:pageBreakBefore w:val="0"/>
        <w:widowControl w:val="0"/>
        <w:kinsoku/>
        <w:wordWrap/>
        <w:topLinePunct w:val="0"/>
        <w:bidi w:val="0"/>
        <w:snapToGrid w:val="0"/>
        <w:spacing w:line="58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乳源瑶族自治县审计</w:t>
      </w:r>
      <w:r>
        <w:rPr>
          <w:rFonts w:hint="eastAsia" w:ascii="仿宋_GB2312" w:hAnsi="仿宋_GB2312" w:eastAsia="仿宋_GB2312" w:cs="仿宋_GB2312"/>
          <w:bCs/>
          <w:iCs/>
          <w:sz w:val="32"/>
          <w:szCs w:val="32"/>
        </w:rPr>
        <w:t>局局</w:t>
      </w:r>
      <w:r>
        <w:rPr>
          <w:rFonts w:hint="eastAsia" w:ascii="仿宋_GB2312" w:hAnsi="仿宋_GB2312" w:eastAsia="仿宋_GB2312" w:cs="仿宋_GB2312"/>
          <w:bCs/>
          <w:sz w:val="32"/>
          <w:szCs w:val="32"/>
        </w:rPr>
        <w:t>长  温存</w:t>
      </w:r>
    </w:p>
    <w:p>
      <w:pPr>
        <w:keepNext w:val="0"/>
        <w:keepLines w:val="0"/>
        <w:pageBreakBefore w:val="0"/>
        <w:widowControl w:val="0"/>
        <w:kinsoku/>
        <w:wordWrap/>
        <w:topLinePunct w:val="0"/>
        <w:bidi w:val="0"/>
        <w:snapToGrid w:val="0"/>
        <w:spacing w:line="580" w:lineRule="exact"/>
        <w:jc w:val="both"/>
        <w:textAlignment w:val="auto"/>
        <w:rPr>
          <w:rFonts w:hint="eastAsia" w:ascii="仿宋_GB2312" w:hAnsi="仿宋_GB2312" w:eastAsia="仿宋_GB2312" w:cs="仿宋_GB2312"/>
          <w:bCs/>
          <w:sz w:val="32"/>
          <w:szCs w:val="32"/>
        </w:rPr>
      </w:pPr>
    </w:p>
    <w:p>
      <w:pPr>
        <w:keepNext w:val="0"/>
        <w:keepLines w:val="0"/>
        <w:pageBreakBefore w:val="0"/>
        <w:widowControl w:val="0"/>
        <w:kinsoku/>
        <w:wordWrap/>
        <w:topLinePunct w:val="0"/>
        <w:bidi w:val="0"/>
        <w:snapToGrid w:val="0"/>
        <w:spacing w:line="580" w:lineRule="exact"/>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县人大常委会</w:t>
      </w:r>
      <w:r>
        <w:rPr>
          <w:rFonts w:hint="eastAsia" w:ascii="仿宋_GB2312" w:hAnsi="仿宋_GB2312" w:eastAsia="仿宋_GB2312" w:cs="仿宋_GB2312"/>
          <w:bCs/>
          <w:sz w:val="32"/>
          <w:szCs w:val="32"/>
        </w:rPr>
        <w:t>主任、各位副主任</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委员：</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我受县人民政府委托，向县人大常委会报告</w:t>
      </w:r>
      <w:r>
        <w:rPr>
          <w:rFonts w:hint="eastAsia" w:ascii="仿宋_GB2312" w:hAnsi="仿宋_GB2312" w:eastAsia="仿宋_GB2312" w:cs="仿宋_GB2312"/>
          <w:color w:val="auto"/>
          <w:sz w:val="32"/>
          <w:szCs w:val="32"/>
          <w:lang w:eastAsia="zh-CN"/>
        </w:rPr>
        <w:t>2020</w:t>
      </w:r>
      <w:r>
        <w:rPr>
          <w:rFonts w:hint="eastAsia" w:ascii="仿宋_GB2312" w:hAnsi="仿宋_GB2312" w:eastAsia="仿宋_GB2312" w:cs="仿宋_GB2312"/>
          <w:bCs/>
          <w:sz w:val="32"/>
          <w:szCs w:val="32"/>
        </w:rPr>
        <w:t>年度县级预算执行和其他财政收支的审计情况，请审议。</w:t>
      </w:r>
    </w:p>
    <w:p>
      <w:pPr>
        <w:keepNext w:val="0"/>
        <w:keepLines w:val="0"/>
        <w:pageBreakBefore w:val="0"/>
        <w:widowControl w:val="0"/>
        <w:kinsoku/>
        <w:wordWrap/>
        <w:overflowPunct w:val="0"/>
        <w:topLinePunct w:val="0"/>
        <w:bidi w:val="0"/>
        <w:spacing w:beforeLines="0" w:afterLines="0"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Times New Roman" w:hAnsi="Times New Roman" w:eastAsia="仿宋_GB2312" w:cs="仿宋_GB2312"/>
          <w:color w:val="auto"/>
          <w:sz w:val="32"/>
          <w:szCs w:val="32"/>
          <w:lang w:val="en-US" w:eastAsia="zh-CN"/>
        </w:rPr>
        <w:t>2020</w:t>
      </w:r>
      <w:r>
        <w:rPr>
          <w:rFonts w:hint="eastAsia" w:ascii="仿宋_GB2312" w:hAnsi="仿宋_GB2312" w:eastAsia="仿宋_GB2312" w:cs="仿宋_GB2312"/>
          <w:bCs/>
          <w:sz w:val="32"/>
          <w:szCs w:val="32"/>
          <w:lang w:val="en-US" w:eastAsia="zh-CN"/>
        </w:rPr>
        <w:t>年以来，县审计局</w:t>
      </w:r>
      <w:r>
        <w:rPr>
          <w:rFonts w:hint="eastAsia" w:ascii="仿宋_GB2312" w:hAnsi="仿宋_GB2312" w:eastAsia="仿宋_GB2312" w:cs="仿宋_GB2312"/>
          <w:bCs/>
          <w:sz w:val="32"/>
          <w:szCs w:val="32"/>
        </w:rPr>
        <w:t>在县委、县政府和上级审计机关的</w:t>
      </w:r>
      <w:r>
        <w:rPr>
          <w:rFonts w:hint="default" w:ascii="Times New Roman" w:hAnsi="Times New Roman" w:eastAsia="仿宋_GB2312" w:cs="仿宋_GB2312"/>
          <w:color w:val="auto"/>
          <w:sz w:val="32"/>
          <w:szCs w:val="32"/>
        </w:rPr>
        <w:t>正确</w:t>
      </w:r>
      <w:r>
        <w:rPr>
          <w:rFonts w:hint="eastAsia" w:ascii="仿宋_GB2312" w:hAnsi="仿宋_GB2312" w:eastAsia="仿宋_GB2312" w:cs="仿宋_GB2312"/>
          <w:bCs/>
          <w:sz w:val="32"/>
          <w:szCs w:val="32"/>
        </w:rPr>
        <w:t>领导下，</w:t>
      </w:r>
      <w:r>
        <w:rPr>
          <w:rFonts w:hint="eastAsia" w:ascii="Times New Roman" w:hAnsi="Times New Roman" w:eastAsia="仿宋_GB2312" w:cs="仿宋_GB2312"/>
          <w:color w:val="auto"/>
          <w:sz w:val="32"/>
          <w:szCs w:val="32"/>
        </w:rPr>
        <w:t>坚持以习近平新时代中国特色社会主义思想为指导，深入贯彻党的十九大和十九届二中、三中、四中、五中全会精神，增强“四个意识”、坚定“四个自信”、做到“两个维护”，深入学习贯彻习近平总书记对广东工作、对审计工作的重要讲话和重要指示批示精神，围绕贯彻落实总书记赋予广东的总定位总目标，认真落实</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委</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政府关于统筹推进疫情防控和经济社会发展的工作要求</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全面履行审计监督职责，依法审计了</w:t>
      </w:r>
      <w:r>
        <w:rPr>
          <w:rFonts w:hint="eastAsia" w:ascii="Times New Roman" w:hAnsi="Times New Roman" w:eastAsia="仿宋_GB2312" w:cs="仿宋_GB2312"/>
          <w:color w:val="auto"/>
          <w:sz w:val="32"/>
          <w:szCs w:val="32"/>
          <w:lang w:val="en-US" w:eastAsia="zh-CN"/>
        </w:rPr>
        <w:t>2020</w:t>
      </w:r>
      <w:r>
        <w:rPr>
          <w:rFonts w:hint="eastAsia" w:ascii="Times New Roman" w:hAnsi="Times New Roman" w:eastAsia="仿宋_GB2312" w:cs="仿宋_GB2312"/>
          <w:color w:val="auto"/>
          <w:sz w:val="32"/>
          <w:szCs w:val="32"/>
        </w:rPr>
        <w:t>年度</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级预算执行和其他财政收支情况。审计结果表明，在</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委、</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政府</w:t>
      </w:r>
      <w:r>
        <w:rPr>
          <w:rFonts w:hint="eastAsia" w:ascii="Times New Roman" w:hAnsi="Times New Roman" w:eastAsia="仿宋_GB2312" w:cs="仿宋_GB2312"/>
          <w:color w:val="auto"/>
          <w:sz w:val="32"/>
          <w:szCs w:val="32"/>
          <w:lang w:eastAsia="zh-CN"/>
        </w:rPr>
        <w:t>的</w:t>
      </w:r>
      <w:r>
        <w:rPr>
          <w:rFonts w:hint="eastAsia" w:ascii="Times New Roman" w:hAnsi="Times New Roman" w:eastAsia="仿宋_GB2312" w:cs="仿宋_GB2312"/>
          <w:color w:val="auto"/>
          <w:sz w:val="32"/>
          <w:szCs w:val="32"/>
        </w:rPr>
        <w:t>坚强领导下，</w:t>
      </w:r>
      <w:r>
        <w:rPr>
          <w:rFonts w:hint="eastAsia" w:eastAsia="仿宋_GB2312" w:cs="仿宋_GB2312"/>
          <w:color w:val="auto"/>
          <w:sz w:val="32"/>
          <w:szCs w:val="32"/>
          <w:lang w:eastAsia="zh-CN"/>
        </w:rPr>
        <w:t>县级</w:t>
      </w:r>
      <w:r>
        <w:rPr>
          <w:rFonts w:hint="eastAsia" w:ascii="Times New Roman" w:hAnsi="Times New Roman" w:eastAsia="仿宋_GB2312" w:cs="仿宋_GB2312"/>
          <w:color w:val="auto"/>
          <w:sz w:val="32"/>
          <w:szCs w:val="32"/>
        </w:rPr>
        <w:t>各部门立足新发展阶段，贯彻新发展理念，构建新发展格局，坚持稳中求进工作总基调，坚持高质量发展，扎实做好“六稳”工作、落实“六保”任务，疫情防控成果</w:t>
      </w:r>
      <w:r>
        <w:rPr>
          <w:rFonts w:hint="eastAsia" w:ascii="Times New Roman" w:hAnsi="Times New Roman" w:eastAsia="仿宋_GB2312" w:cs="仿宋_GB2312"/>
          <w:color w:val="auto"/>
          <w:sz w:val="32"/>
          <w:szCs w:val="32"/>
          <w:lang w:eastAsia="zh-CN"/>
        </w:rPr>
        <w:t>显著</w:t>
      </w:r>
      <w:r>
        <w:rPr>
          <w:rFonts w:hint="eastAsia" w:ascii="Times New Roman" w:hAnsi="Times New Roman" w:eastAsia="仿宋_GB2312" w:cs="仿宋_GB2312"/>
          <w:color w:val="auto"/>
          <w:sz w:val="32"/>
          <w:szCs w:val="32"/>
        </w:rPr>
        <w:t>，经济平稳运行，社会安定和谐，2020年</w:t>
      </w:r>
      <w:r>
        <w:rPr>
          <w:rFonts w:hint="eastAsia" w:ascii="Times New Roman" w:hAnsi="Times New Roman" w:eastAsia="仿宋_GB2312" w:cs="仿宋_GB2312"/>
          <w:color w:val="auto"/>
          <w:sz w:val="32"/>
          <w:szCs w:val="32"/>
          <w:lang w:eastAsia="zh-CN"/>
        </w:rPr>
        <w:t>县</w:t>
      </w:r>
      <w:r>
        <w:rPr>
          <w:rFonts w:hint="eastAsia" w:ascii="Times New Roman" w:hAnsi="Times New Roman" w:eastAsia="仿宋_GB2312" w:cs="仿宋_GB2312"/>
          <w:color w:val="auto"/>
          <w:sz w:val="32"/>
          <w:szCs w:val="32"/>
        </w:rPr>
        <w:t>级财政预算执行和其他财政收支情况总体良好。</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rPr>
        <w:t>——</w:t>
      </w:r>
      <w:r>
        <w:rPr>
          <w:rFonts w:hint="eastAsia" w:ascii="楷体_GB2312" w:hAnsi="楷体_GB2312" w:eastAsia="楷体_GB2312" w:cs="楷体_GB2312"/>
          <w:kern w:val="2"/>
          <w:sz w:val="32"/>
          <w:szCs w:val="24"/>
          <w:highlight w:val="none"/>
          <w:lang w:val="en-US" w:eastAsia="zh-CN" w:bidi="ar-SA"/>
        </w:rPr>
        <w:t>深挖增收潜力，财政收入稳步回升</w:t>
      </w:r>
      <w:r>
        <w:rPr>
          <w:rFonts w:hint="eastAsia" w:ascii="楷体_GB2312" w:hAnsi="楷体_GB2312" w:eastAsia="楷体_GB2312" w:cs="楷体_GB2312"/>
          <w:b w:val="0"/>
          <w:bCs/>
          <w:sz w:val="32"/>
          <w:szCs w:val="32"/>
        </w:rPr>
        <w:t>。</w:t>
      </w:r>
      <w:r>
        <w:rPr>
          <w:rFonts w:hint="eastAsia" w:ascii="仿宋_GB2312" w:hAnsi="仿宋_GB2312" w:eastAsia="仿宋_GB2312" w:cs="仿宋_GB2312"/>
          <w:bCs/>
          <w:sz w:val="32"/>
          <w:szCs w:val="32"/>
          <w:lang w:eastAsia="zh-CN"/>
        </w:rPr>
        <w:t>面对新冠肺炎疫情和经济下行压力等影响，我县采取有效措施，积极争取上级财政支持，</w:t>
      </w:r>
      <w:r>
        <w:rPr>
          <w:rFonts w:hint="eastAsia" w:ascii="Times New Roman" w:hAnsi="Times New Roman" w:eastAsia="仿宋_GB2312" w:cs="仿宋_GB2312"/>
          <w:color w:val="auto"/>
          <w:sz w:val="32"/>
          <w:szCs w:val="32"/>
          <w:lang w:val="en-US" w:eastAsia="zh-CN"/>
        </w:rPr>
        <w:t>2020</w:t>
      </w:r>
      <w:r>
        <w:rPr>
          <w:rFonts w:hint="eastAsia" w:ascii="仿宋_GB2312" w:hAnsi="仿宋_GB2312" w:eastAsia="仿宋_GB2312" w:cs="仿宋_GB2312"/>
          <w:bCs/>
          <w:sz w:val="32"/>
          <w:szCs w:val="32"/>
          <w:lang w:val="en-US" w:eastAsia="zh-CN"/>
        </w:rPr>
        <w:t>年收到上级补助收入</w:t>
      </w:r>
      <w:r>
        <w:rPr>
          <w:rFonts w:hint="eastAsia" w:ascii="Times New Roman" w:hAnsi="Times New Roman" w:eastAsia="仿宋_GB2312" w:cs="仿宋_GB2312"/>
          <w:color w:val="auto"/>
          <w:sz w:val="32"/>
          <w:szCs w:val="32"/>
          <w:lang w:val="en-US" w:eastAsia="zh-CN"/>
        </w:rPr>
        <w:t>24.54</w:t>
      </w:r>
      <w:r>
        <w:rPr>
          <w:rFonts w:hint="eastAsia" w:ascii="仿宋_GB2312" w:hAnsi="仿宋_GB2312" w:eastAsia="仿宋_GB2312" w:cs="仿宋_GB2312"/>
          <w:bCs/>
          <w:sz w:val="32"/>
          <w:szCs w:val="32"/>
          <w:lang w:val="en-US" w:eastAsia="zh-CN"/>
        </w:rPr>
        <w:t>亿元，比上年增长</w:t>
      </w:r>
      <w:r>
        <w:rPr>
          <w:rFonts w:hint="eastAsia" w:ascii="Times New Roman" w:hAnsi="Times New Roman" w:eastAsia="仿宋_GB2312" w:cs="仿宋_GB2312"/>
          <w:color w:val="auto"/>
          <w:sz w:val="32"/>
          <w:szCs w:val="32"/>
          <w:lang w:val="en-US" w:eastAsia="zh-CN"/>
        </w:rPr>
        <w:t>9.5</w:t>
      </w:r>
      <w:r>
        <w:rPr>
          <w:rFonts w:hint="eastAsia" w:ascii="仿宋_GB2312" w:hAnsi="仿宋_GB2312" w:eastAsia="仿宋_GB2312" w:cs="仿宋_GB2312"/>
          <w:bCs/>
          <w:sz w:val="32"/>
          <w:szCs w:val="32"/>
          <w:lang w:val="en-US" w:eastAsia="zh-CN"/>
        </w:rPr>
        <w:t>%;争取新增地方债券资金</w:t>
      </w:r>
      <w:r>
        <w:rPr>
          <w:rFonts w:hint="default" w:ascii="Times New Roman" w:hAnsi="Times New Roman" w:eastAsia="仿宋_GB2312" w:cs="Times New Roman"/>
          <w:bCs/>
          <w:sz w:val="32"/>
          <w:szCs w:val="32"/>
          <w:lang w:val="en-US" w:eastAsia="zh-CN"/>
        </w:rPr>
        <w:t>5.75</w:t>
      </w:r>
      <w:r>
        <w:rPr>
          <w:rFonts w:hint="eastAsia" w:ascii="仿宋_GB2312" w:hAnsi="仿宋_GB2312" w:eastAsia="仿宋_GB2312" w:cs="仿宋_GB2312"/>
          <w:bCs/>
          <w:sz w:val="32"/>
          <w:szCs w:val="32"/>
          <w:lang w:val="en-US" w:eastAsia="zh-CN"/>
        </w:rPr>
        <w:t>亿元，其中专项债券5.05亿元，比上年增长</w:t>
      </w:r>
      <w:r>
        <w:rPr>
          <w:rFonts w:hint="default" w:ascii="Times New Roman" w:hAnsi="Times New Roman" w:eastAsia="仿宋_GB2312" w:cs="Times New Roman"/>
          <w:bCs/>
          <w:sz w:val="32"/>
          <w:szCs w:val="32"/>
          <w:lang w:val="en-US" w:eastAsia="zh-CN"/>
        </w:rPr>
        <w:t>55.38</w:t>
      </w:r>
      <w:r>
        <w:rPr>
          <w:rFonts w:hint="eastAsia" w:ascii="仿宋_GB2312" w:hAnsi="仿宋_GB2312" w:eastAsia="仿宋_GB2312" w:cs="仿宋_GB2312"/>
          <w:bCs/>
          <w:sz w:val="32"/>
          <w:szCs w:val="32"/>
          <w:lang w:val="en-US" w:eastAsia="zh-CN"/>
        </w:rPr>
        <w:t>%，一般债券</w:t>
      </w:r>
      <w:r>
        <w:rPr>
          <w:rFonts w:hint="default" w:ascii="Times New Roman" w:hAnsi="Times New Roman" w:eastAsia="仿宋_GB2312" w:cs="Times New Roman"/>
          <w:bCs/>
          <w:sz w:val="32"/>
          <w:szCs w:val="32"/>
          <w:lang w:val="en-US" w:eastAsia="zh-CN"/>
        </w:rPr>
        <w:t>0.7</w:t>
      </w:r>
      <w:r>
        <w:rPr>
          <w:rFonts w:hint="eastAsia" w:ascii="仿宋_GB2312" w:hAnsi="仿宋_GB2312" w:eastAsia="仿宋_GB2312" w:cs="仿宋_GB2312"/>
          <w:bCs/>
          <w:sz w:val="32"/>
          <w:szCs w:val="32"/>
          <w:lang w:val="en-US" w:eastAsia="zh-CN"/>
        </w:rPr>
        <w:t>亿元；争取</w:t>
      </w:r>
      <w:r>
        <w:rPr>
          <w:rFonts w:hint="default" w:ascii="Times New Roman" w:hAnsi="Times New Roman" w:eastAsia="仿宋_GB2312" w:cs="Times New Roman"/>
          <w:bCs/>
          <w:sz w:val="32"/>
          <w:szCs w:val="32"/>
          <w:lang w:val="en-US" w:eastAsia="zh-CN"/>
        </w:rPr>
        <w:t>2020</w:t>
      </w:r>
      <w:r>
        <w:rPr>
          <w:rFonts w:hint="eastAsia" w:ascii="仿宋_GB2312" w:hAnsi="仿宋_GB2312" w:eastAsia="仿宋_GB2312" w:cs="仿宋_GB2312"/>
          <w:bCs/>
          <w:sz w:val="32"/>
          <w:szCs w:val="32"/>
          <w:lang w:val="en-US" w:eastAsia="zh-CN"/>
        </w:rPr>
        <w:t>年抗疫特别国债资金</w:t>
      </w:r>
      <w:r>
        <w:rPr>
          <w:rFonts w:hint="default" w:ascii="Times New Roman" w:hAnsi="Times New Roman" w:eastAsia="仿宋_GB2312" w:cs="Times New Roman"/>
          <w:bCs/>
          <w:sz w:val="32"/>
          <w:szCs w:val="32"/>
          <w:lang w:val="en-US" w:eastAsia="zh-CN"/>
        </w:rPr>
        <w:t>1.3</w:t>
      </w:r>
      <w:r>
        <w:rPr>
          <w:rFonts w:hint="eastAsia" w:ascii="仿宋_GB2312" w:hAnsi="仿宋_GB2312" w:eastAsia="仿宋_GB2312" w:cs="仿宋_GB2312"/>
          <w:bCs/>
          <w:sz w:val="32"/>
          <w:szCs w:val="32"/>
          <w:lang w:val="en-US" w:eastAsia="zh-CN"/>
        </w:rPr>
        <w:t>亿元；盘活存量资金</w:t>
      </w:r>
      <w:r>
        <w:rPr>
          <w:rFonts w:hint="default" w:ascii="Times New Roman" w:hAnsi="Times New Roman" w:eastAsia="仿宋_GB2312" w:cs="Times New Roman"/>
          <w:bCs/>
          <w:sz w:val="32"/>
          <w:szCs w:val="32"/>
          <w:lang w:val="en-US" w:eastAsia="zh-CN"/>
        </w:rPr>
        <w:t>1.44</w:t>
      </w:r>
      <w:r>
        <w:rPr>
          <w:rFonts w:hint="eastAsia" w:ascii="仿宋_GB2312" w:hAnsi="仿宋_GB2312" w:eastAsia="仿宋_GB2312" w:cs="仿宋_GB2312"/>
          <w:bCs/>
          <w:sz w:val="32"/>
          <w:szCs w:val="32"/>
          <w:lang w:val="en-US" w:eastAsia="zh-CN"/>
        </w:rPr>
        <w:t>亿元，压减一般性支出</w:t>
      </w:r>
      <w:r>
        <w:rPr>
          <w:rFonts w:hint="default" w:ascii="Times New Roman" w:hAnsi="Times New Roman" w:eastAsia="仿宋_GB2312" w:cs="Times New Roman"/>
          <w:b w:val="0"/>
          <w:bCs w:val="0"/>
          <w:color w:val="auto"/>
          <w:sz w:val="32"/>
          <w:szCs w:val="32"/>
          <w:highlight w:val="none"/>
          <w:lang w:val="en-US" w:eastAsia="zh-CN"/>
        </w:rPr>
        <w:t>0.48</w:t>
      </w:r>
      <w:r>
        <w:rPr>
          <w:rFonts w:hint="eastAsia" w:ascii="仿宋_GB2312" w:hAnsi="仿宋_GB2312" w:eastAsia="仿宋_GB2312" w:cs="仿宋_GB2312"/>
          <w:b w:val="0"/>
          <w:bCs w:val="0"/>
          <w:color w:val="auto"/>
          <w:sz w:val="32"/>
          <w:szCs w:val="32"/>
          <w:highlight w:val="none"/>
          <w:lang w:val="en-US" w:eastAsia="zh-CN"/>
        </w:rPr>
        <w:t>亿元，</w:t>
      </w:r>
      <w:r>
        <w:rPr>
          <w:rFonts w:hint="eastAsia" w:ascii="仿宋_GB2312" w:hAnsi="仿宋_GB2312" w:eastAsia="仿宋_GB2312" w:cs="仿宋_GB2312"/>
          <w:bCs/>
          <w:sz w:val="32"/>
          <w:szCs w:val="32"/>
          <w:lang w:val="en-US" w:eastAsia="zh-CN"/>
        </w:rPr>
        <w:t>有效保障了农林水、市政、产业园区基础设施等重大区域规划设施建设，及公共卫生体系、社会事业、城镇老旧小区改造等重点民生支出，为经济平稳健康发展提供了有力支持。</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rPr>
        <w:t>——</w:t>
      </w:r>
      <w:r>
        <w:rPr>
          <w:rFonts w:hint="eastAsia" w:ascii="楷体_GB2312" w:hAnsi="楷体_GB2312" w:eastAsia="楷体_GB2312" w:cs="楷体_GB2312"/>
          <w:kern w:val="2"/>
          <w:sz w:val="32"/>
          <w:szCs w:val="24"/>
          <w:highlight w:val="none"/>
          <w:lang w:val="en-US" w:eastAsia="zh-CN" w:bidi="ar-SA"/>
        </w:rPr>
        <w:t>统筹调度，优化支出结构</w:t>
      </w:r>
      <w:r>
        <w:rPr>
          <w:rFonts w:hint="eastAsia" w:ascii="楷体_GB2312" w:hAnsi="楷体_GB2312" w:eastAsia="楷体_GB2312" w:cs="楷体_GB2312"/>
          <w:bCs/>
          <w:sz w:val="32"/>
          <w:szCs w:val="32"/>
        </w:rPr>
        <w:t>。</w:t>
      </w:r>
      <w:r>
        <w:rPr>
          <w:rFonts w:hint="eastAsia" w:ascii="仿宋_GB2312" w:hAnsi="仿宋_GB2312" w:eastAsia="仿宋_GB2312" w:cs="仿宋_GB2312"/>
          <w:b w:val="0"/>
          <w:bCs/>
          <w:sz w:val="32"/>
          <w:szCs w:val="32"/>
          <w:lang w:eastAsia="zh-CN"/>
        </w:rPr>
        <w:t>一是</w:t>
      </w:r>
      <w:r>
        <w:rPr>
          <w:rFonts w:hint="eastAsia" w:ascii="仿宋_GB2312" w:hAnsi="仿宋_GB2312" w:eastAsia="仿宋_GB2312" w:cs="仿宋_GB2312"/>
          <w:bCs/>
          <w:sz w:val="32"/>
          <w:szCs w:val="32"/>
          <w:lang w:eastAsia="zh-CN"/>
        </w:rPr>
        <w:t>优先保障“三保”支出，按照中央和省规定范围和标准优先保障工资、机构运行和基本民生支出，</w:t>
      </w:r>
      <w:r>
        <w:rPr>
          <w:rFonts w:hint="default" w:ascii="Times New Roman" w:hAnsi="Times New Roman" w:eastAsia="仿宋_GB2312" w:cs="Times New Roman"/>
          <w:bCs/>
          <w:sz w:val="32"/>
          <w:szCs w:val="32"/>
          <w:lang w:val="en-US" w:eastAsia="zh-CN"/>
        </w:rPr>
        <w:t>2020</w:t>
      </w:r>
      <w:r>
        <w:rPr>
          <w:rFonts w:hint="eastAsia" w:ascii="仿宋_GB2312" w:hAnsi="仿宋_GB2312" w:eastAsia="仿宋_GB2312" w:cs="仿宋_GB2312"/>
          <w:bCs/>
          <w:sz w:val="32"/>
          <w:szCs w:val="32"/>
          <w:lang w:val="en-US" w:eastAsia="zh-CN"/>
        </w:rPr>
        <w:t>年我县</w:t>
      </w:r>
      <w:r>
        <w:rPr>
          <w:rFonts w:hint="eastAsia" w:ascii="仿宋_GB2312" w:hAnsi="仿宋_GB2312" w:eastAsia="仿宋_GB2312" w:cs="仿宋_GB2312"/>
          <w:bCs/>
          <w:sz w:val="32"/>
          <w:szCs w:val="32"/>
          <w:lang w:eastAsia="zh-CN"/>
        </w:rPr>
        <w:t>安排“三保”支出</w:t>
      </w:r>
      <w:r>
        <w:rPr>
          <w:rFonts w:hint="default" w:ascii="Times New Roman" w:hAnsi="Times New Roman" w:eastAsia="仿宋_GB2312" w:cs="Times New Roman"/>
          <w:bCs/>
          <w:sz w:val="32"/>
          <w:szCs w:val="32"/>
          <w:lang w:val="en-US" w:eastAsia="zh-CN"/>
        </w:rPr>
        <w:t>13.43</w:t>
      </w:r>
      <w:r>
        <w:rPr>
          <w:rFonts w:hint="eastAsia" w:ascii="仿宋_GB2312" w:hAnsi="仿宋_GB2312" w:eastAsia="仿宋_GB2312" w:cs="仿宋_GB2312"/>
          <w:bCs/>
          <w:sz w:val="32"/>
          <w:szCs w:val="32"/>
          <w:lang w:val="en-US" w:eastAsia="zh-CN"/>
        </w:rPr>
        <w:t>亿元，兜实兜牢“三保”底线。二是优先保障重点项目和重点民生项目，筹集县级</w:t>
      </w:r>
      <w:r>
        <w:rPr>
          <w:rFonts w:hint="default" w:ascii="Times New Roman" w:hAnsi="Times New Roman" w:eastAsia="仿宋_GB2312" w:cs="Times New Roman"/>
          <w:bCs/>
          <w:sz w:val="32"/>
          <w:szCs w:val="32"/>
          <w:lang w:val="en-US" w:eastAsia="zh-CN"/>
        </w:rPr>
        <w:t>10</w:t>
      </w:r>
      <w:r>
        <w:rPr>
          <w:rFonts w:hint="eastAsia" w:ascii="仿宋_GB2312" w:hAnsi="仿宋_GB2312" w:eastAsia="仿宋_GB2312" w:cs="仿宋_GB2312"/>
          <w:bCs/>
          <w:sz w:val="32"/>
          <w:szCs w:val="32"/>
          <w:lang w:val="en-US" w:eastAsia="zh-CN"/>
        </w:rPr>
        <w:t>件民生实事资金</w:t>
      </w:r>
      <w:r>
        <w:rPr>
          <w:rFonts w:hint="default" w:ascii="Times New Roman" w:hAnsi="Times New Roman" w:eastAsia="仿宋_GB2312" w:cs="Times New Roman"/>
          <w:bCs/>
          <w:sz w:val="32"/>
          <w:szCs w:val="32"/>
          <w:lang w:val="en-US" w:eastAsia="zh-CN"/>
        </w:rPr>
        <w:t>4.47</w:t>
      </w:r>
      <w:r>
        <w:rPr>
          <w:rFonts w:hint="eastAsia" w:ascii="仿宋_GB2312" w:hAnsi="仿宋_GB2312" w:eastAsia="仿宋_GB2312" w:cs="仿宋_GB2312"/>
          <w:bCs/>
          <w:sz w:val="32"/>
          <w:szCs w:val="32"/>
          <w:lang w:val="en-US" w:eastAsia="zh-CN"/>
        </w:rPr>
        <w:t>亿元，住房保障支出、社会保障和就业支出、卫生健康支出的投入分别比</w:t>
      </w:r>
      <w:r>
        <w:rPr>
          <w:rFonts w:hint="default" w:ascii="Times New Roman" w:hAnsi="Times New Roman" w:eastAsia="仿宋_GB2312" w:cs="Times New Roman"/>
          <w:bCs/>
          <w:sz w:val="32"/>
          <w:szCs w:val="32"/>
          <w:lang w:val="en-US" w:eastAsia="zh-CN"/>
        </w:rPr>
        <w:t>2019</w:t>
      </w:r>
      <w:r>
        <w:rPr>
          <w:rFonts w:hint="eastAsia" w:ascii="仿宋_GB2312" w:hAnsi="仿宋_GB2312" w:eastAsia="仿宋_GB2312" w:cs="仿宋_GB2312"/>
          <w:bCs/>
          <w:sz w:val="32"/>
          <w:szCs w:val="32"/>
          <w:lang w:val="en-US" w:eastAsia="zh-CN"/>
        </w:rPr>
        <w:t>年增长</w:t>
      </w:r>
      <w:r>
        <w:rPr>
          <w:rFonts w:hint="default" w:ascii="Times New Roman" w:hAnsi="Times New Roman" w:eastAsia="仿宋_GB2312" w:cs="Times New Roman"/>
          <w:bCs/>
          <w:sz w:val="32"/>
          <w:szCs w:val="32"/>
          <w:lang w:val="en-US" w:eastAsia="zh-CN"/>
        </w:rPr>
        <w:t>167.79%、17.22%、8.3%</w:t>
      </w:r>
      <w:r>
        <w:rPr>
          <w:rFonts w:hint="eastAsia" w:ascii="仿宋_GB2312" w:hAnsi="仿宋_GB2312" w:eastAsia="仿宋_GB2312" w:cs="仿宋_GB2312"/>
          <w:bCs/>
          <w:sz w:val="32"/>
          <w:szCs w:val="32"/>
          <w:lang w:val="en-US" w:eastAsia="zh-CN"/>
        </w:rPr>
        <w:t>，民生事业进一步发展。三是做好疫情防控和企业复工复产的支持工作，全年统筹投入抗疫资金</w:t>
      </w:r>
      <w:r>
        <w:rPr>
          <w:rFonts w:hint="default" w:ascii="Times New Roman" w:hAnsi="Times New Roman" w:eastAsia="仿宋_GB2312" w:cs="Times New Roman"/>
          <w:bCs/>
          <w:sz w:val="32"/>
          <w:szCs w:val="32"/>
          <w:lang w:val="en-US" w:eastAsia="zh-CN"/>
        </w:rPr>
        <w:t>0.97</w:t>
      </w:r>
      <w:r>
        <w:rPr>
          <w:rFonts w:hint="eastAsia" w:ascii="仿宋_GB2312" w:hAnsi="仿宋_GB2312" w:eastAsia="仿宋_GB2312" w:cs="仿宋_GB2312"/>
          <w:bCs/>
          <w:sz w:val="32"/>
          <w:szCs w:val="32"/>
          <w:lang w:val="en-US" w:eastAsia="zh-CN"/>
        </w:rPr>
        <w:t>亿元，保障全县疫情防控工作有力有序开展；四是抓好乡村振兴工作，将脱贫攻坚成果同乡村振兴有效衔接，</w:t>
      </w:r>
      <w:r>
        <w:rPr>
          <w:rFonts w:hint="default" w:ascii="Times New Roman" w:hAnsi="Times New Roman" w:eastAsia="仿宋_GB2312" w:cs="Times New Roman"/>
          <w:bCs/>
          <w:sz w:val="32"/>
          <w:szCs w:val="32"/>
          <w:lang w:val="en-US" w:eastAsia="zh-CN"/>
        </w:rPr>
        <w:t>2020</w:t>
      </w:r>
      <w:r>
        <w:rPr>
          <w:rFonts w:hint="eastAsia" w:ascii="仿宋_GB2312" w:hAnsi="仿宋_GB2312" w:eastAsia="仿宋_GB2312" w:cs="仿宋_GB2312"/>
          <w:bCs/>
          <w:sz w:val="32"/>
          <w:szCs w:val="32"/>
          <w:lang w:val="en-US" w:eastAsia="zh-CN"/>
        </w:rPr>
        <w:t>年筹集精准扶贫开发资金</w:t>
      </w:r>
      <w:r>
        <w:rPr>
          <w:rFonts w:hint="default" w:ascii="Times New Roman" w:hAnsi="Times New Roman" w:eastAsia="仿宋_GB2312" w:cs="Times New Roman"/>
          <w:bCs/>
          <w:sz w:val="32"/>
          <w:szCs w:val="32"/>
          <w:lang w:val="en-US" w:eastAsia="zh-CN"/>
        </w:rPr>
        <w:t>2.14</w:t>
      </w:r>
      <w:r>
        <w:rPr>
          <w:rFonts w:hint="eastAsia" w:ascii="仿宋_GB2312" w:hAnsi="仿宋_GB2312" w:eastAsia="仿宋_GB2312" w:cs="仿宋_GB2312"/>
          <w:bCs/>
          <w:sz w:val="32"/>
          <w:szCs w:val="32"/>
          <w:lang w:val="en-US" w:eastAsia="zh-CN"/>
        </w:rPr>
        <w:t>亿元，用于创建示范村、干净整洁村工程。</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楷体_GB2312" w:hAnsi="楷体_GB2312" w:eastAsia="楷体_GB2312" w:cs="楷体_GB2312"/>
          <w:bCs/>
          <w:sz w:val="32"/>
          <w:szCs w:val="32"/>
        </w:rPr>
        <w:t>——</w:t>
      </w:r>
      <w:r>
        <w:rPr>
          <w:rFonts w:hint="eastAsia" w:ascii="楷体_GB2312" w:hAnsi="楷体_GB2312" w:eastAsia="楷体_GB2312" w:cs="楷体_GB2312"/>
          <w:kern w:val="2"/>
          <w:sz w:val="32"/>
          <w:szCs w:val="24"/>
          <w:highlight w:val="none"/>
          <w:lang w:val="en-US" w:eastAsia="zh-CN" w:bidi="ar-SA"/>
        </w:rPr>
        <w:t>深化财政管理改革，推进预算绩效管理</w:t>
      </w:r>
      <w:r>
        <w:rPr>
          <w:rFonts w:hint="eastAsia" w:ascii="楷体_GB2312" w:hAnsi="楷体_GB2312" w:eastAsia="楷体_GB2312" w:cs="楷体_GB2312"/>
          <w:bCs/>
          <w:sz w:val="32"/>
          <w:szCs w:val="32"/>
        </w:rPr>
        <w:t>。</w:t>
      </w:r>
      <w:r>
        <w:rPr>
          <w:rFonts w:hint="eastAsia" w:ascii="仿宋_GB2312" w:hAnsi="仿宋_GB2312" w:eastAsia="仿宋_GB2312" w:cs="仿宋_GB2312"/>
          <w:bCs/>
          <w:sz w:val="32"/>
          <w:szCs w:val="32"/>
          <w:lang w:val="en-US" w:eastAsia="zh-CN"/>
        </w:rPr>
        <w:t>一是积极构建县级预算编制执行监督管理体制，制定县级财政预算调剂管理及办理程序、县级财政预算安排“四挂钩”试行办法等文件，</w:t>
      </w:r>
      <w:r>
        <w:rPr>
          <w:rFonts w:hint="eastAsia" w:ascii="仿宋_GB2312" w:hAnsi="仿宋_GB2312" w:eastAsia="仿宋_GB2312" w:cs="仿宋_GB2312"/>
          <w:sz w:val="32"/>
          <w:szCs w:val="32"/>
        </w:rPr>
        <w:t>建立了次年预算安排与项目入库率、绩效评价结果、审计及监督检查意见、预算执行进度挂钩机制，</w:t>
      </w:r>
      <w:r>
        <w:rPr>
          <w:rFonts w:hint="eastAsia" w:ascii="仿宋_GB2312" w:hAnsi="仿宋_GB2312" w:eastAsia="仿宋_GB2312" w:cs="仿宋_GB2312"/>
          <w:bCs/>
          <w:sz w:val="32"/>
          <w:szCs w:val="32"/>
          <w:lang w:val="en-US" w:eastAsia="zh-CN"/>
        </w:rPr>
        <w:t>进一步规范预算编制和预算执行</w:t>
      </w:r>
      <w:r>
        <w:rPr>
          <w:rFonts w:hint="eastAsia" w:ascii="仿宋_GB2312" w:hAnsi="仿宋_GB2312" w:eastAsia="仿宋_GB2312" w:cs="仿宋_GB2312"/>
          <w:sz w:val="32"/>
          <w:szCs w:val="32"/>
        </w:rPr>
        <w:t>，提高预算编制精准度</w:t>
      </w:r>
      <w:r>
        <w:rPr>
          <w:rFonts w:hint="eastAsia" w:ascii="仿宋_GB2312" w:hAnsi="仿宋_GB2312" w:eastAsia="仿宋_GB2312" w:cs="仿宋_GB2312"/>
          <w:bCs/>
          <w:sz w:val="32"/>
          <w:szCs w:val="32"/>
          <w:lang w:val="en-US" w:eastAsia="zh-CN"/>
        </w:rPr>
        <w:t>。二是有效推进财政信息化建设，乳源“数字政府”公共财政管理平台域、国库集中支付电子化业务和自助柜面系统成功上线，全县医疗收费电子票据管理改革稳步推进。</w:t>
      </w:r>
    </w:p>
    <w:p>
      <w:pPr>
        <w:pStyle w:val="2"/>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楷体_GB2312" w:hAnsi="楷体_GB2312" w:eastAsia="楷体_GB2312" w:cs="楷体_GB2312"/>
          <w:bCs/>
          <w:kern w:val="2"/>
          <w:sz w:val="32"/>
          <w:szCs w:val="32"/>
          <w:lang w:val="en-US" w:eastAsia="zh-CN" w:bidi="ar-SA"/>
        </w:rPr>
        <w:t>——审计查出问题的整改成效良好。</w:t>
      </w:r>
      <w:r>
        <w:rPr>
          <w:rFonts w:hint="eastAsia" w:ascii="仿宋_GB2312" w:hAnsi="仿宋_GB2312" w:eastAsia="仿宋_GB2312" w:cs="仿宋_GB2312"/>
          <w:bCs/>
          <w:sz w:val="32"/>
          <w:szCs w:val="32"/>
        </w:rPr>
        <w:t>对上</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年度审计工作报告反映的问题，县</w:t>
      </w:r>
      <w:r>
        <w:rPr>
          <w:rFonts w:hint="eastAsia" w:ascii="仿宋_GB2312" w:hAnsi="仿宋_GB2312" w:eastAsia="仿宋_GB2312" w:cs="仿宋_GB2312"/>
          <w:bCs/>
          <w:sz w:val="32"/>
          <w:szCs w:val="32"/>
          <w:lang w:eastAsia="zh-CN"/>
        </w:rPr>
        <w:t>审计局加强整改分类指导，</w:t>
      </w:r>
      <w:r>
        <w:rPr>
          <w:rFonts w:hint="eastAsia" w:ascii="仿宋_GB2312" w:hAnsi="仿宋_GB2312" w:eastAsia="仿宋_GB2312" w:cs="仿宋_GB2312"/>
          <w:bCs/>
          <w:sz w:val="32"/>
          <w:szCs w:val="32"/>
        </w:rPr>
        <w:t>组织有关部门按照审计</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rPr>
        <w:t>报告的要求，</w:t>
      </w:r>
      <w:r>
        <w:rPr>
          <w:rFonts w:hint="eastAsia" w:ascii="仿宋_GB2312" w:hAnsi="仿宋_GB2312" w:eastAsia="仿宋_GB2312" w:cs="仿宋_GB2312"/>
          <w:bCs/>
          <w:sz w:val="32"/>
          <w:szCs w:val="32"/>
          <w:lang w:eastAsia="zh-CN"/>
        </w:rPr>
        <w:t>按项逐条跟踪督促，</w:t>
      </w:r>
      <w:r>
        <w:rPr>
          <w:rFonts w:hint="eastAsia" w:ascii="仿宋_GB2312" w:hAnsi="仿宋_GB2312" w:eastAsia="仿宋_GB2312" w:cs="仿宋_GB2312"/>
          <w:bCs/>
          <w:sz w:val="32"/>
          <w:szCs w:val="32"/>
        </w:rPr>
        <w:t>认真组织了整改，并将整改情况向县人大报告。截至</w:t>
      </w:r>
      <w:r>
        <w:rPr>
          <w:rFonts w:hint="default" w:ascii="Times New Roman" w:hAnsi="Times New Roman" w:eastAsia="仿宋_GB2312" w:cs="Times New Roman"/>
          <w:bCs/>
          <w:sz w:val="32"/>
          <w:szCs w:val="32"/>
          <w:lang w:eastAsia="zh-CN"/>
        </w:rPr>
        <w:t>202</w:t>
      </w:r>
      <w:r>
        <w:rPr>
          <w:rFonts w:hint="default" w:ascii="Times New Roman" w:hAnsi="Times New Roman" w:eastAsia="仿宋_GB2312" w:cs="Times New Roman"/>
          <w:bCs/>
          <w:sz w:val="32"/>
          <w:szCs w:val="32"/>
          <w:lang w:val="en-US" w:eastAsia="zh-CN"/>
        </w:rPr>
        <w:t>1</w:t>
      </w:r>
      <w:r>
        <w:rPr>
          <w:rFonts w:hint="eastAsia" w:ascii="仿宋_GB2312" w:hAnsi="仿宋_GB2312" w:eastAsia="仿宋_GB2312" w:cs="仿宋_GB2312"/>
          <w:bCs/>
          <w:sz w:val="32"/>
          <w:szCs w:val="32"/>
          <w:lang w:eastAsia="zh-CN"/>
        </w:rPr>
        <w:t>年</w:t>
      </w:r>
      <w:r>
        <w:rPr>
          <w:rFonts w:hint="default" w:ascii="Times New Roman" w:hAnsi="Times New Roman" w:eastAsia="仿宋_GB2312" w:cs="Times New Roman"/>
          <w:bCs/>
          <w:sz w:val="32"/>
          <w:szCs w:val="32"/>
          <w:lang w:eastAsia="zh-CN"/>
        </w:rPr>
        <w:t>6</w:t>
      </w:r>
      <w:r>
        <w:rPr>
          <w:rFonts w:hint="eastAsia" w:ascii="仿宋_GB2312" w:hAnsi="仿宋_GB2312" w:eastAsia="仿宋_GB2312" w:cs="仿宋_GB2312"/>
          <w:bCs/>
          <w:sz w:val="32"/>
          <w:szCs w:val="32"/>
          <w:lang w:eastAsia="zh-CN"/>
        </w:rPr>
        <w:t>月底，对</w:t>
      </w:r>
      <w:r>
        <w:rPr>
          <w:rFonts w:hint="eastAsia" w:ascii="仿宋_GB2312" w:hAnsi="仿宋_GB2312" w:eastAsia="仿宋_GB2312" w:cs="仿宋_GB2312"/>
          <w:bCs/>
          <w:sz w:val="32"/>
          <w:szCs w:val="32"/>
          <w:lang w:val="en-US" w:eastAsia="zh-CN"/>
        </w:rPr>
        <w:t>上一年度</w:t>
      </w:r>
      <w:r>
        <w:rPr>
          <w:rFonts w:hint="eastAsia" w:ascii="仿宋_GB2312" w:hAnsi="仿宋_GB2312" w:eastAsia="仿宋_GB2312" w:cs="仿宋_GB2312"/>
          <w:bCs/>
          <w:sz w:val="32"/>
          <w:szCs w:val="32"/>
          <w:lang w:eastAsia="zh-CN"/>
        </w:rPr>
        <w:t>审计工作报告查出</w:t>
      </w:r>
      <w:r>
        <w:rPr>
          <w:rFonts w:hint="eastAsia" w:ascii="Times New Roman" w:hAnsi="Times New Roman" w:eastAsia="仿宋_GB2312" w:cs="Times New Roman"/>
          <w:bCs/>
          <w:sz w:val="32"/>
          <w:szCs w:val="32"/>
          <w:lang w:val="en-US" w:eastAsia="zh-CN"/>
        </w:rPr>
        <w:t>38</w:t>
      </w:r>
      <w:r>
        <w:rPr>
          <w:rFonts w:hint="eastAsia" w:ascii="仿宋_GB2312" w:hAnsi="仿宋_GB2312" w:eastAsia="仿宋_GB2312" w:cs="仿宋_GB2312"/>
          <w:bCs/>
          <w:sz w:val="32"/>
          <w:szCs w:val="32"/>
          <w:lang w:val="en-US" w:eastAsia="zh-CN"/>
        </w:rPr>
        <w:t>条问题</w:t>
      </w:r>
      <w:r>
        <w:rPr>
          <w:rFonts w:hint="eastAsia" w:ascii="仿宋_GB2312" w:hAnsi="仿宋_GB2312" w:eastAsia="仿宋_GB2312" w:cs="仿宋_GB2312"/>
          <w:bCs/>
          <w:sz w:val="32"/>
          <w:szCs w:val="32"/>
          <w:lang w:eastAsia="zh-CN"/>
        </w:rPr>
        <w:t>，已整改到位</w:t>
      </w:r>
      <w:r>
        <w:rPr>
          <w:rFonts w:hint="eastAsia" w:ascii="Times New Roman" w:hAnsi="Times New Roman" w:eastAsia="仿宋_GB2312" w:cs="Times New Roman"/>
          <w:bCs/>
          <w:sz w:val="32"/>
          <w:szCs w:val="32"/>
          <w:lang w:val="en-US" w:eastAsia="zh-CN"/>
        </w:rPr>
        <w:t>37</w:t>
      </w:r>
      <w:r>
        <w:rPr>
          <w:rFonts w:hint="eastAsia" w:ascii="仿宋_GB2312" w:hAnsi="仿宋_GB2312" w:eastAsia="仿宋_GB2312" w:cs="仿宋_GB2312"/>
          <w:bCs/>
          <w:sz w:val="32"/>
          <w:szCs w:val="32"/>
          <w:lang w:val="en-US" w:eastAsia="zh-CN"/>
        </w:rPr>
        <w:t>条</w:t>
      </w:r>
      <w:r>
        <w:rPr>
          <w:rFonts w:hint="eastAsia" w:ascii="仿宋_GB2312" w:hAnsi="仿宋_GB2312" w:eastAsia="仿宋_GB2312" w:cs="仿宋_GB2312"/>
          <w:bCs/>
          <w:sz w:val="32"/>
          <w:szCs w:val="32"/>
          <w:lang w:eastAsia="zh-CN"/>
        </w:rPr>
        <w:t>，整改完成率</w:t>
      </w:r>
      <w:r>
        <w:rPr>
          <w:rFonts w:hint="default" w:ascii="Times New Roman" w:hAnsi="Times New Roman" w:eastAsia="仿宋_GB2312" w:cs="Times New Roman"/>
          <w:bCs/>
          <w:sz w:val="32"/>
          <w:szCs w:val="32"/>
          <w:lang w:val="en-US" w:eastAsia="zh-CN"/>
        </w:rPr>
        <w:t>9</w:t>
      </w:r>
      <w:r>
        <w:rPr>
          <w:rFonts w:hint="eastAsia" w:ascii="Times New Roman" w:hAnsi="Times New Roman" w:eastAsia="仿宋_GB2312" w:cs="Times New Roman"/>
          <w:bCs/>
          <w:sz w:val="32"/>
          <w:szCs w:val="32"/>
          <w:lang w:val="en-US" w:eastAsia="zh-CN"/>
        </w:rPr>
        <w:t>7.37</w:t>
      </w:r>
      <w:r>
        <w:rPr>
          <w:rFonts w:hint="eastAsia" w:ascii="仿宋_GB2312" w:hAnsi="仿宋_GB2312" w:eastAsia="仿宋_GB2312" w:cs="仿宋_GB2312"/>
          <w:bCs/>
          <w:sz w:val="32"/>
          <w:szCs w:val="32"/>
          <w:lang w:eastAsia="zh-CN"/>
        </w:rPr>
        <w:t>%。已整改问题金额</w:t>
      </w:r>
      <w:r>
        <w:rPr>
          <w:rFonts w:hint="default" w:ascii="Times New Roman" w:hAnsi="Times New Roman" w:eastAsia="仿宋_GB2312" w:cs="Times New Roman"/>
          <w:bCs/>
          <w:sz w:val="32"/>
          <w:szCs w:val="32"/>
          <w:lang w:eastAsia="zh-CN"/>
        </w:rPr>
        <w:t>19,230.86</w:t>
      </w:r>
      <w:r>
        <w:rPr>
          <w:rFonts w:hint="eastAsia" w:ascii="仿宋_GB2312" w:hAnsi="仿宋_GB2312" w:eastAsia="仿宋_GB2312" w:cs="仿宋_GB2312"/>
          <w:bCs/>
          <w:sz w:val="32"/>
          <w:szCs w:val="32"/>
          <w:lang w:eastAsia="zh-CN"/>
        </w:rPr>
        <w:t>万元，其中包括促进财政支出</w:t>
      </w:r>
      <w:r>
        <w:rPr>
          <w:rFonts w:hint="default" w:ascii="Times New Roman" w:hAnsi="Times New Roman" w:eastAsia="仿宋_GB2312" w:cs="Times New Roman"/>
          <w:bCs/>
          <w:sz w:val="32"/>
          <w:szCs w:val="32"/>
          <w:lang w:eastAsia="zh-CN"/>
        </w:rPr>
        <w:t>14,433.16</w:t>
      </w:r>
      <w:r>
        <w:rPr>
          <w:rFonts w:hint="eastAsia" w:ascii="仿宋_GB2312" w:hAnsi="仿宋_GB2312" w:eastAsia="仿宋_GB2312" w:cs="仿宋_GB2312"/>
          <w:bCs/>
          <w:sz w:val="32"/>
          <w:szCs w:val="32"/>
          <w:lang w:eastAsia="zh-CN"/>
        </w:rPr>
        <w:t>万元，调账处理</w:t>
      </w:r>
      <w:r>
        <w:rPr>
          <w:rFonts w:hint="default" w:ascii="Times New Roman" w:hAnsi="Times New Roman" w:eastAsia="仿宋_GB2312" w:cs="Times New Roman"/>
          <w:bCs/>
          <w:sz w:val="32"/>
          <w:szCs w:val="32"/>
          <w:lang w:eastAsia="zh-CN"/>
        </w:rPr>
        <w:t>218</w:t>
      </w:r>
      <w:r>
        <w:rPr>
          <w:rFonts w:hint="eastAsia" w:ascii="仿宋_GB2312" w:hAnsi="仿宋_GB2312" w:eastAsia="仿宋_GB2312" w:cs="仿宋_GB2312"/>
          <w:bCs/>
          <w:sz w:val="32"/>
          <w:szCs w:val="32"/>
          <w:lang w:eastAsia="zh-CN"/>
        </w:rPr>
        <w:t>万元，上缴财政资金</w:t>
      </w:r>
      <w:r>
        <w:rPr>
          <w:rFonts w:hint="default" w:ascii="Times New Roman" w:hAnsi="Times New Roman" w:eastAsia="仿宋_GB2312" w:cs="Times New Roman"/>
          <w:bCs/>
          <w:sz w:val="32"/>
          <w:szCs w:val="32"/>
          <w:lang w:eastAsia="zh-CN"/>
        </w:rPr>
        <w:t>1,836.08</w:t>
      </w:r>
      <w:r>
        <w:rPr>
          <w:rFonts w:hint="eastAsia" w:ascii="仿宋_GB2312" w:hAnsi="仿宋_GB2312" w:eastAsia="仿宋_GB2312" w:cs="仿宋_GB2312"/>
          <w:bCs/>
          <w:sz w:val="32"/>
          <w:szCs w:val="32"/>
          <w:lang w:eastAsia="zh-CN"/>
        </w:rPr>
        <w:t>万元，退回原单位渠道资金</w:t>
      </w:r>
      <w:r>
        <w:rPr>
          <w:rFonts w:hint="default" w:ascii="Times New Roman" w:hAnsi="Times New Roman" w:eastAsia="仿宋_GB2312" w:cs="Times New Roman"/>
          <w:bCs/>
          <w:sz w:val="32"/>
          <w:szCs w:val="32"/>
          <w:lang w:eastAsia="zh-CN"/>
        </w:rPr>
        <w:t>185.78</w:t>
      </w:r>
      <w:r>
        <w:rPr>
          <w:rFonts w:hint="eastAsia" w:ascii="仿宋_GB2312" w:hAnsi="仿宋_GB2312" w:eastAsia="仿宋_GB2312" w:cs="仿宋_GB2312"/>
          <w:bCs/>
          <w:sz w:val="32"/>
          <w:szCs w:val="32"/>
          <w:lang w:eastAsia="zh-CN"/>
        </w:rPr>
        <w:t>万元，支付拖欠款项</w:t>
      </w:r>
      <w:r>
        <w:rPr>
          <w:rFonts w:hint="default" w:ascii="Times New Roman" w:hAnsi="Times New Roman" w:eastAsia="仿宋_GB2312" w:cs="Times New Roman"/>
          <w:bCs/>
          <w:sz w:val="32"/>
          <w:szCs w:val="32"/>
          <w:lang w:eastAsia="zh-CN"/>
        </w:rPr>
        <w:t>79.22</w:t>
      </w:r>
      <w:r>
        <w:rPr>
          <w:rFonts w:hint="eastAsia" w:ascii="仿宋_GB2312" w:hAnsi="仿宋_GB2312" w:eastAsia="仿宋_GB2312" w:cs="仿宋_GB2312"/>
          <w:bCs/>
          <w:sz w:val="32"/>
          <w:szCs w:val="32"/>
          <w:lang w:eastAsia="zh-CN"/>
        </w:rPr>
        <w:t>万元等。采纳审计建议</w:t>
      </w:r>
      <w:r>
        <w:rPr>
          <w:rFonts w:hint="default" w:ascii="Times New Roman" w:hAnsi="Times New Roman" w:eastAsia="仿宋_GB2312" w:cs="Times New Roman"/>
          <w:bCs/>
          <w:sz w:val="32"/>
          <w:szCs w:val="32"/>
          <w:lang w:val="en-US" w:eastAsia="zh-CN"/>
        </w:rPr>
        <w:t>65</w:t>
      </w:r>
      <w:r>
        <w:rPr>
          <w:rFonts w:hint="eastAsia" w:ascii="仿宋_GB2312" w:hAnsi="仿宋_GB2312" w:eastAsia="仿宋_GB2312" w:cs="仿宋_GB2312"/>
          <w:bCs/>
          <w:sz w:val="32"/>
          <w:szCs w:val="32"/>
          <w:lang w:val="en-US" w:eastAsia="zh-CN"/>
        </w:rPr>
        <w:t>条，制定规章制度</w:t>
      </w:r>
      <w:r>
        <w:rPr>
          <w:rFonts w:hint="default" w:ascii="Times New Roman" w:hAnsi="Times New Roman" w:eastAsia="仿宋_GB2312" w:cs="Times New Roman"/>
          <w:bCs/>
          <w:sz w:val="32"/>
          <w:szCs w:val="32"/>
          <w:lang w:val="en-US" w:eastAsia="zh-CN"/>
        </w:rPr>
        <w:t>9</w:t>
      </w:r>
      <w:r>
        <w:rPr>
          <w:rFonts w:hint="eastAsia" w:ascii="仿宋_GB2312" w:hAnsi="仿宋_GB2312" w:eastAsia="仿宋_GB2312" w:cs="仿宋_GB2312"/>
          <w:bCs/>
          <w:sz w:val="32"/>
          <w:szCs w:val="32"/>
          <w:lang w:val="en-US" w:eastAsia="zh-CN"/>
        </w:rPr>
        <w:t>项，</w:t>
      </w:r>
      <w:r>
        <w:rPr>
          <w:rFonts w:hint="eastAsia" w:ascii="仿宋_GB2312" w:hAnsi="仿宋_GB2312" w:eastAsia="仿宋_GB2312" w:cs="仿宋_GB2312"/>
          <w:bCs/>
          <w:sz w:val="32"/>
          <w:szCs w:val="32"/>
          <w:lang w:eastAsia="zh-CN"/>
        </w:rPr>
        <w:t>移送纪委监委处理问题线索</w:t>
      </w:r>
      <w:r>
        <w:rPr>
          <w:rFonts w:hint="default" w:ascii="Times New Roman" w:hAnsi="Times New Roman" w:eastAsia="仿宋_GB2312" w:cs="Times New Roman"/>
          <w:bCs/>
          <w:sz w:val="32"/>
          <w:szCs w:val="32"/>
          <w:lang w:eastAsia="zh-CN"/>
        </w:rPr>
        <w:t>1</w:t>
      </w:r>
      <w:r>
        <w:rPr>
          <w:rFonts w:hint="eastAsia" w:ascii="仿宋_GB2312" w:hAnsi="仿宋_GB2312" w:eastAsia="仿宋_GB2312" w:cs="仿宋_GB2312"/>
          <w:bCs/>
          <w:sz w:val="32"/>
          <w:szCs w:val="32"/>
          <w:lang w:eastAsia="zh-CN"/>
        </w:rPr>
        <w:t>项。</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ascii="黑体" w:hAnsi="黑体" w:eastAsia="黑体"/>
          <w:b/>
          <w:bCs/>
          <w:kern w:val="0"/>
          <w:sz w:val="32"/>
          <w:szCs w:val="32"/>
        </w:rPr>
      </w:pPr>
      <w:r>
        <w:rPr>
          <w:rFonts w:hint="eastAsia" w:eastAsia="黑体" w:cs="宋体"/>
          <w:bCs/>
          <w:snapToGrid w:val="0"/>
          <w:kern w:val="0"/>
          <w:sz w:val="32"/>
          <w:szCs w:val="32"/>
        </w:rPr>
        <w:t>一、财政管理审计情况</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深入</w:t>
      </w:r>
      <w:r>
        <w:rPr>
          <w:rFonts w:hint="eastAsia" w:ascii="仿宋_GB2312" w:hAnsi="仿宋_GB2312" w:eastAsia="仿宋_GB2312" w:cs="仿宋_GB2312"/>
          <w:bCs/>
          <w:sz w:val="32"/>
          <w:szCs w:val="32"/>
        </w:rPr>
        <w:t>推进审计全覆盖，</w:t>
      </w:r>
      <w:r>
        <w:rPr>
          <w:rFonts w:hint="eastAsia" w:ascii="仿宋_GB2312" w:hAnsi="仿宋_GB2312" w:eastAsia="仿宋_GB2312" w:cs="仿宋_GB2312"/>
          <w:bCs/>
          <w:sz w:val="32"/>
          <w:szCs w:val="32"/>
          <w:lang w:eastAsia="zh-CN"/>
        </w:rPr>
        <w:t>对</w:t>
      </w:r>
      <w:r>
        <w:rPr>
          <w:rFonts w:hint="default" w:ascii="Times New Roman" w:hAnsi="Times New Roman" w:eastAsia="仿宋_GB2312" w:cs="Times New Roman"/>
          <w:bCs/>
          <w:sz w:val="32"/>
          <w:szCs w:val="32"/>
          <w:lang w:eastAsia="zh-CN"/>
        </w:rPr>
        <w:t>2020</w:t>
      </w:r>
      <w:r>
        <w:rPr>
          <w:rFonts w:hint="eastAsia" w:ascii="仿宋_GB2312" w:hAnsi="仿宋_GB2312" w:eastAsia="仿宋_GB2312" w:cs="仿宋_GB2312"/>
          <w:bCs/>
          <w:sz w:val="32"/>
          <w:szCs w:val="32"/>
        </w:rPr>
        <w:t>年度县级财政预算执行</w:t>
      </w:r>
      <w:r>
        <w:rPr>
          <w:rFonts w:hint="eastAsia" w:ascii="仿宋_GB2312" w:hAnsi="仿宋_GB2312" w:eastAsia="仿宋_GB2312" w:cs="仿宋_GB2312"/>
          <w:bCs/>
          <w:sz w:val="32"/>
          <w:szCs w:val="32"/>
          <w:lang w:eastAsia="zh-CN"/>
        </w:rPr>
        <w:t>情况</w:t>
      </w:r>
      <w:r>
        <w:rPr>
          <w:rFonts w:hint="eastAsia" w:ascii="仿宋_GB2312" w:hAnsi="仿宋_GB2312" w:eastAsia="仿宋_GB2312" w:cs="仿宋_GB2312"/>
          <w:bCs/>
          <w:sz w:val="32"/>
          <w:szCs w:val="32"/>
        </w:rPr>
        <w:t>和其他财政收支情况审计、县级部门预算执行</w:t>
      </w:r>
      <w:r>
        <w:rPr>
          <w:rFonts w:hint="eastAsia" w:ascii="仿宋_GB2312" w:hAnsi="仿宋_GB2312" w:eastAsia="仿宋_GB2312" w:cs="仿宋_GB2312"/>
          <w:bCs/>
          <w:sz w:val="32"/>
          <w:szCs w:val="32"/>
          <w:lang w:val="zh-CN"/>
        </w:rPr>
        <w:t>情况</w:t>
      </w:r>
      <w:r>
        <w:rPr>
          <w:rFonts w:hint="eastAsia" w:ascii="仿宋_GB2312" w:hAnsi="仿宋_GB2312" w:eastAsia="仿宋_GB2312" w:cs="仿宋_GB2312"/>
          <w:bCs/>
          <w:sz w:val="32"/>
          <w:szCs w:val="32"/>
          <w:lang w:eastAsia="zh-CN"/>
        </w:rPr>
        <w:t>进行</w:t>
      </w:r>
      <w:r>
        <w:rPr>
          <w:rFonts w:hint="eastAsia" w:ascii="仿宋_GB2312" w:hAnsi="仿宋_GB2312" w:eastAsia="仿宋_GB2312" w:cs="仿宋_GB2312"/>
          <w:bCs/>
          <w:sz w:val="32"/>
          <w:szCs w:val="32"/>
        </w:rPr>
        <w:t>审计。</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rPr>
        <w:t>（一）县级财政管理审计</w:t>
      </w:r>
      <w:r>
        <w:rPr>
          <w:rFonts w:hint="eastAsia" w:ascii="楷体_GB2312" w:hAnsi="楷体_GB2312" w:eastAsia="楷体_GB2312" w:cs="楷体_GB2312"/>
          <w:bCs/>
          <w:sz w:val="32"/>
          <w:szCs w:val="32"/>
          <w:lang w:eastAsia="zh-CN"/>
        </w:rPr>
        <w:t>情况</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对县财政局组织实施</w:t>
      </w:r>
      <w:r>
        <w:rPr>
          <w:rFonts w:hint="default" w:ascii="Times New Roman" w:hAnsi="Times New Roman" w:eastAsia="仿宋_GB2312" w:cs="Times New Roman"/>
          <w:bCs/>
          <w:sz w:val="32"/>
          <w:szCs w:val="32"/>
          <w:lang w:val="en-US" w:eastAsia="zh-CN"/>
        </w:rPr>
        <w:t>2020</w:t>
      </w:r>
      <w:r>
        <w:rPr>
          <w:rFonts w:hint="eastAsia" w:ascii="仿宋_GB2312" w:hAnsi="仿宋_GB2312" w:eastAsia="仿宋_GB2312" w:cs="仿宋_GB2312"/>
          <w:bCs/>
          <w:sz w:val="32"/>
          <w:szCs w:val="32"/>
          <w:lang w:val="en-US" w:eastAsia="zh-CN"/>
        </w:rPr>
        <w:t>年度</w:t>
      </w:r>
      <w:r>
        <w:rPr>
          <w:rFonts w:hint="eastAsia" w:ascii="仿宋_GB2312" w:hAnsi="仿宋_GB2312" w:eastAsia="仿宋_GB2312" w:cs="仿宋_GB2312"/>
          <w:bCs/>
          <w:sz w:val="32"/>
          <w:szCs w:val="32"/>
        </w:rPr>
        <w:t>县级预算</w:t>
      </w:r>
      <w:r>
        <w:rPr>
          <w:rFonts w:hint="eastAsia" w:ascii="仿宋_GB2312" w:hAnsi="仿宋_GB2312" w:eastAsia="仿宋_GB2312" w:cs="仿宋_GB2312"/>
          <w:bCs/>
          <w:sz w:val="32"/>
          <w:szCs w:val="32"/>
          <w:lang w:eastAsia="zh-CN"/>
        </w:rPr>
        <w:t>执行情况和</w:t>
      </w:r>
      <w:r>
        <w:rPr>
          <w:rFonts w:hint="eastAsia" w:ascii="仿宋_GB2312" w:hAnsi="仿宋_GB2312" w:eastAsia="仿宋_GB2312" w:cs="仿宋_GB2312"/>
          <w:bCs/>
          <w:sz w:val="32"/>
          <w:szCs w:val="32"/>
        </w:rPr>
        <w:t>其他财政收支情况、决算草案编制</w:t>
      </w:r>
      <w:r>
        <w:rPr>
          <w:rFonts w:hint="eastAsia" w:ascii="仿宋_GB2312" w:hAnsi="仿宋_GB2312" w:eastAsia="仿宋_GB2312" w:cs="仿宋_GB2312"/>
          <w:bCs/>
          <w:sz w:val="32"/>
          <w:szCs w:val="32"/>
          <w:lang w:eastAsia="zh-CN"/>
        </w:rPr>
        <w:t>情况审计</w:t>
      </w:r>
      <w:r>
        <w:rPr>
          <w:rFonts w:hint="eastAsia" w:ascii="仿宋_GB2312" w:hAnsi="仿宋_GB2312" w:eastAsia="仿宋_GB2312" w:cs="仿宋_GB2312"/>
          <w:bCs/>
          <w:sz w:val="32"/>
          <w:szCs w:val="32"/>
        </w:rPr>
        <w:t>。县级决算草案反映，</w:t>
      </w:r>
      <w:r>
        <w:rPr>
          <w:rFonts w:hint="default" w:ascii="Times New Roman" w:hAnsi="Times New Roman" w:eastAsia="仿宋_GB2312" w:cs="Times New Roman"/>
          <w:bCs/>
          <w:sz w:val="32"/>
          <w:szCs w:val="32"/>
          <w:lang w:eastAsia="zh-CN"/>
        </w:rPr>
        <w:t>2020</w:t>
      </w:r>
      <w:r>
        <w:rPr>
          <w:rFonts w:hint="eastAsia" w:ascii="仿宋_GB2312" w:hAnsi="仿宋_GB2312" w:eastAsia="仿宋_GB2312" w:cs="仿宋_GB2312"/>
          <w:bCs/>
          <w:sz w:val="32"/>
          <w:szCs w:val="32"/>
        </w:rPr>
        <w:t>年，县级一般公共预算财政</w:t>
      </w:r>
      <w:r>
        <w:rPr>
          <w:rFonts w:hint="eastAsia" w:ascii="仿宋_GB2312" w:hAnsi="仿宋_GB2312" w:eastAsia="仿宋_GB2312" w:cs="仿宋_GB2312"/>
          <w:bCs/>
          <w:sz w:val="32"/>
          <w:szCs w:val="32"/>
          <w:lang w:val="zh-CN"/>
        </w:rPr>
        <w:t>总收入</w:t>
      </w:r>
      <w:r>
        <w:rPr>
          <w:rFonts w:hint="default" w:ascii="Times New Roman" w:hAnsi="Times New Roman" w:eastAsia="仿宋_GB2312" w:cs="Times New Roman"/>
          <w:bCs/>
          <w:sz w:val="32"/>
          <w:szCs w:val="32"/>
          <w:lang w:val="zh-CN"/>
        </w:rPr>
        <w:t>3</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val="zh-CN"/>
        </w:rPr>
        <w:t>4,</w:t>
      </w:r>
      <w:r>
        <w:rPr>
          <w:rFonts w:hint="default" w:ascii="Times New Roman" w:hAnsi="Times New Roman" w:eastAsia="仿宋_GB2312" w:cs="Times New Roman"/>
          <w:bCs/>
          <w:sz w:val="32"/>
          <w:szCs w:val="32"/>
          <w:lang w:val="en-US" w:eastAsia="zh-CN"/>
        </w:rPr>
        <w:t>462.64</w:t>
      </w:r>
      <w:r>
        <w:rPr>
          <w:rFonts w:hint="eastAsia" w:ascii="仿宋_GB2312" w:hAnsi="仿宋_GB2312" w:eastAsia="仿宋_GB2312" w:cs="仿宋_GB2312"/>
          <w:bCs/>
          <w:sz w:val="32"/>
          <w:szCs w:val="32"/>
          <w:lang w:val="zh-CN"/>
        </w:rPr>
        <w:t>万元，总支出</w:t>
      </w:r>
      <w:r>
        <w:rPr>
          <w:rFonts w:hint="default" w:ascii="Times New Roman" w:hAnsi="Times New Roman" w:eastAsia="仿宋_GB2312" w:cs="Times New Roman"/>
          <w:bCs/>
          <w:sz w:val="32"/>
          <w:szCs w:val="32"/>
          <w:lang w:val="zh-CN"/>
        </w:rPr>
        <w:t>3</w:t>
      </w:r>
      <w:r>
        <w:rPr>
          <w:rFonts w:hint="default" w:ascii="Times New Roman" w:hAnsi="Times New Roman" w:eastAsia="仿宋_GB2312" w:cs="Times New Roman"/>
          <w:bCs/>
          <w:sz w:val="32"/>
          <w:szCs w:val="32"/>
          <w:lang w:val="en-US" w:eastAsia="zh-CN"/>
        </w:rPr>
        <w:t>15</w:t>
      </w:r>
      <w:r>
        <w:rPr>
          <w:rFonts w:hint="default" w:ascii="Times New Roman" w:hAnsi="Times New Roman" w:eastAsia="仿宋_GB2312" w:cs="Times New Roman"/>
          <w:bCs/>
          <w:sz w:val="32"/>
          <w:szCs w:val="32"/>
          <w:lang w:val="zh-CN"/>
        </w:rPr>
        <w:t>,</w:t>
      </w:r>
      <w:r>
        <w:rPr>
          <w:rFonts w:hint="default" w:ascii="Times New Roman" w:hAnsi="Times New Roman" w:eastAsia="仿宋_GB2312" w:cs="Times New Roman"/>
          <w:bCs/>
          <w:sz w:val="32"/>
          <w:szCs w:val="32"/>
          <w:lang w:val="en-US" w:eastAsia="zh-CN"/>
        </w:rPr>
        <w:t>800.01</w:t>
      </w:r>
      <w:r>
        <w:rPr>
          <w:rFonts w:hint="eastAsia" w:ascii="仿宋_GB2312" w:hAnsi="仿宋_GB2312" w:eastAsia="仿宋_GB2312" w:cs="仿宋_GB2312"/>
          <w:bCs/>
          <w:sz w:val="32"/>
          <w:szCs w:val="32"/>
          <w:lang w:val="zh-CN"/>
        </w:rPr>
        <w:t>万元</w:t>
      </w:r>
      <w:r>
        <w:rPr>
          <w:rFonts w:hint="eastAsia" w:ascii="仿宋_GB2312" w:hAnsi="仿宋_GB2312" w:eastAsia="仿宋_GB2312" w:cs="仿宋_GB2312"/>
          <w:bCs/>
          <w:sz w:val="32"/>
          <w:szCs w:val="32"/>
        </w:rPr>
        <w:t>；政府性基金预算</w:t>
      </w:r>
      <w:r>
        <w:rPr>
          <w:rFonts w:hint="eastAsia" w:ascii="仿宋_GB2312" w:hAnsi="仿宋_GB2312" w:eastAsia="仿宋_GB2312" w:cs="仿宋_GB2312"/>
          <w:bCs/>
          <w:sz w:val="32"/>
          <w:szCs w:val="32"/>
          <w:lang w:val="zh-CN"/>
        </w:rPr>
        <w:t>总收入</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lang w:val="zh-CN"/>
        </w:rPr>
        <w:t>3,</w:t>
      </w:r>
      <w:r>
        <w:rPr>
          <w:rFonts w:hint="default" w:ascii="Times New Roman" w:hAnsi="Times New Roman" w:eastAsia="仿宋_GB2312" w:cs="Times New Roman"/>
          <w:bCs/>
          <w:sz w:val="32"/>
          <w:szCs w:val="32"/>
          <w:lang w:val="en-US" w:eastAsia="zh-CN"/>
        </w:rPr>
        <w:t>179.92</w:t>
      </w:r>
      <w:r>
        <w:rPr>
          <w:rFonts w:hint="eastAsia" w:ascii="仿宋_GB2312" w:hAnsi="仿宋_GB2312" w:eastAsia="仿宋_GB2312" w:cs="仿宋_GB2312"/>
          <w:bCs/>
          <w:sz w:val="32"/>
          <w:szCs w:val="32"/>
          <w:lang w:val="zh-CN"/>
        </w:rPr>
        <w:t>万元，总支出</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lang w:val="zh-CN"/>
        </w:rPr>
        <w:t>9,</w:t>
      </w:r>
      <w:r>
        <w:rPr>
          <w:rFonts w:hint="default" w:ascii="Times New Roman" w:hAnsi="Times New Roman" w:eastAsia="仿宋_GB2312" w:cs="Times New Roman"/>
          <w:bCs/>
          <w:sz w:val="32"/>
          <w:szCs w:val="32"/>
          <w:lang w:val="en-US" w:eastAsia="zh-CN"/>
        </w:rPr>
        <w:t>093.71</w:t>
      </w:r>
      <w:r>
        <w:rPr>
          <w:rFonts w:hint="eastAsia" w:ascii="仿宋_GB2312" w:hAnsi="仿宋_GB2312" w:eastAsia="仿宋_GB2312" w:cs="仿宋_GB2312"/>
          <w:bCs/>
          <w:sz w:val="32"/>
          <w:szCs w:val="32"/>
          <w:lang w:val="zh-CN"/>
        </w:rPr>
        <w:t>万元</w:t>
      </w:r>
      <w:r>
        <w:rPr>
          <w:rFonts w:hint="eastAsia" w:ascii="仿宋_GB2312" w:hAnsi="仿宋_GB2312" w:eastAsia="仿宋_GB2312" w:cs="仿宋_GB2312"/>
          <w:bCs/>
          <w:sz w:val="32"/>
          <w:szCs w:val="32"/>
        </w:rPr>
        <w:t>；国有资本经营预算</w:t>
      </w:r>
      <w:r>
        <w:rPr>
          <w:rFonts w:hint="eastAsia" w:ascii="仿宋_GB2312" w:hAnsi="仿宋_GB2312" w:eastAsia="仿宋_GB2312" w:cs="仿宋_GB2312"/>
          <w:bCs/>
          <w:sz w:val="32"/>
          <w:szCs w:val="32"/>
          <w:lang w:val="zh-CN"/>
        </w:rPr>
        <w:t>总收入</w:t>
      </w:r>
      <w:r>
        <w:rPr>
          <w:rFonts w:hint="default" w:ascii="Times New Roman" w:hAnsi="Times New Roman" w:eastAsia="仿宋_GB2312" w:cs="Times New Roman"/>
          <w:bCs/>
          <w:sz w:val="32"/>
          <w:szCs w:val="32"/>
          <w:lang w:val="zh-CN"/>
        </w:rPr>
        <w:t>1,</w:t>
      </w:r>
      <w:r>
        <w:rPr>
          <w:rFonts w:hint="default" w:ascii="Times New Roman" w:hAnsi="Times New Roman" w:eastAsia="仿宋_GB2312" w:cs="Times New Roman"/>
          <w:bCs/>
          <w:sz w:val="32"/>
          <w:szCs w:val="32"/>
          <w:lang w:val="en-US" w:eastAsia="zh-CN"/>
        </w:rPr>
        <w:t>494.80</w:t>
      </w:r>
      <w:r>
        <w:rPr>
          <w:rFonts w:hint="eastAsia" w:ascii="仿宋_GB2312" w:hAnsi="仿宋_GB2312" w:eastAsia="仿宋_GB2312" w:cs="仿宋_GB2312"/>
          <w:bCs/>
          <w:sz w:val="32"/>
          <w:szCs w:val="32"/>
          <w:lang w:val="zh-CN"/>
        </w:rPr>
        <w:t>万元，总支出</w:t>
      </w:r>
      <w:r>
        <w:rPr>
          <w:rFonts w:hint="default" w:ascii="Times New Roman" w:hAnsi="Times New Roman" w:eastAsia="仿宋_GB2312" w:cs="Times New Roman"/>
          <w:bCs/>
          <w:sz w:val="32"/>
          <w:szCs w:val="32"/>
          <w:lang w:val="zh-CN"/>
        </w:rPr>
        <w:t>1,</w:t>
      </w:r>
      <w:r>
        <w:rPr>
          <w:rFonts w:hint="default" w:ascii="Times New Roman" w:hAnsi="Times New Roman" w:eastAsia="仿宋_GB2312" w:cs="Times New Roman"/>
          <w:bCs/>
          <w:sz w:val="32"/>
          <w:szCs w:val="32"/>
          <w:lang w:val="en-US" w:eastAsia="zh-CN"/>
        </w:rPr>
        <w:t>490.36</w:t>
      </w:r>
      <w:r>
        <w:rPr>
          <w:rFonts w:hint="eastAsia" w:ascii="仿宋_GB2312" w:hAnsi="仿宋_GB2312" w:eastAsia="仿宋_GB2312" w:cs="仿宋_GB2312"/>
          <w:bCs/>
          <w:sz w:val="32"/>
          <w:szCs w:val="32"/>
          <w:lang w:val="zh-CN"/>
        </w:rPr>
        <w:t>万元</w:t>
      </w:r>
      <w:r>
        <w:rPr>
          <w:rFonts w:hint="eastAsia" w:ascii="仿宋_GB2312" w:hAnsi="仿宋_GB2312" w:eastAsia="仿宋_GB2312" w:cs="仿宋_GB2312"/>
          <w:bCs/>
          <w:sz w:val="32"/>
          <w:szCs w:val="32"/>
        </w:rPr>
        <w:t>；社会保险基金总收入</w:t>
      </w: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307</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63</w:t>
      </w:r>
      <w:r>
        <w:rPr>
          <w:rFonts w:hint="eastAsia" w:ascii="仿宋_GB2312" w:hAnsi="仿宋_GB2312" w:eastAsia="仿宋_GB2312" w:cs="仿宋_GB2312"/>
          <w:bCs/>
          <w:sz w:val="32"/>
          <w:szCs w:val="32"/>
        </w:rPr>
        <w:t>万元,总支出</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686</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77</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。审计</w:t>
      </w:r>
      <w:r>
        <w:rPr>
          <w:rFonts w:hint="eastAsia" w:ascii="仿宋_GB2312" w:hAnsi="仿宋_GB2312" w:eastAsia="仿宋_GB2312" w:cs="仿宋_GB2312"/>
          <w:bCs/>
          <w:sz w:val="32"/>
          <w:szCs w:val="32"/>
        </w:rPr>
        <w:t>结果表明</w:t>
      </w:r>
      <w:r>
        <w:rPr>
          <w:rFonts w:hint="eastAsia" w:ascii="仿宋_GB2312" w:hAnsi="仿宋_GB2312" w:eastAsia="仿宋_GB2312" w:cs="仿宋_GB2312"/>
          <w:bCs/>
          <w:sz w:val="32"/>
          <w:szCs w:val="32"/>
          <w:lang w:eastAsia="zh-CN"/>
        </w:rPr>
        <w:t>，县坚持量入为出、收支平衡的原则安排预算，加强重点项目、重点民生工程资金保障，全县</w:t>
      </w:r>
      <w:r>
        <w:rPr>
          <w:rFonts w:hint="eastAsia" w:ascii="仿宋_GB2312" w:hAnsi="仿宋_GB2312" w:eastAsia="仿宋_GB2312" w:cs="仿宋_GB2312"/>
          <w:bCs/>
          <w:sz w:val="32"/>
          <w:szCs w:val="32"/>
        </w:rPr>
        <w:t>财政预算编制趋于合理，</w:t>
      </w:r>
      <w:r>
        <w:rPr>
          <w:rFonts w:hint="eastAsia" w:ascii="仿宋_GB2312" w:hAnsi="仿宋_GB2312" w:eastAsia="仿宋_GB2312" w:cs="仿宋_GB2312"/>
          <w:bCs/>
          <w:sz w:val="32"/>
          <w:szCs w:val="32"/>
          <w:lang w:eastAsia="zh-CN"/>
        </w:rPr>
        <w:t>预算执行总体良好，财政持续平稳运行</w:t>
      </w:r>
      <w:r>
        <w:rPr>
          <w:rFonts w:hint="eastAsia" w:ascii="仿宋_GB2312" w:hAnsi="仿宋_GB2312" w:eastAsia="仿宋_GB2312" w:cs="仿宋_GB2312"/>
          <w:bCs/>
          <w:sz w:val="32"/>
          <w:szCs w:val="32"/>
        </w:rPr>
        <w:t>。审计发现的主要问题</w:t>
      </w:r>
      <w:r>
        <w:rPr>
          <w:rFonts w:hint="eastAsia" w:ascii="仿宋_GB2312" w:hAnsi="仿宋_GB2312" w:eastAsia="仿宋_GB2312" w:cs="仿宋_GB2312"/>
          <w:bCs/>
          <w:sz w:val="32"/>
          <w:szCs w:val="32"/>
          <w:lang w:eastAsia="zh-CN"/>
        </w:rPr>
        <w:t>是</w:t>
      </w:r>
      <w:r>
        <w:rPr>
          <w:rFonts w:hint="eastAsia" w:ascii="仿宋_GB2312" w:hAnsi="仿宋_GB2312" w:eastAsia="仿宋_GB2312" w:cs="仿宋_GB2312"/>
          <w:bCs/>
          <w:sz w:val="32"/>
          <w:szCs w:val="32"/>
        </w:rPr>
        <w:t>：</w:t>
      </w:r>
    </w:p>
    <w:p>
      <w:pPr>
        <w:keepNext w:val="0"/>
        <w:keepLines w:val="0"/>
        <w:pageBreakBefore w:val="0"/>
        <w:widowControl w:val="0"/>
        <w:numPr>
          <w:ilvl w:val="0"/>
          <w:numId w:val="0"/>
        </w:numPr>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color w:val="FF0000"/>
          <w:sz w:val="32"/>
          <w:szCs w:val="32"/>
          <w:lang w:val="en-US" w:eastAsia="zh-CN"/>
        </w:rPr>
      </w:pPr>
      <w:r>
        <w:rPr>
          <w:rFonts w:hint="eastAsia" w:ascii="仿宋_GB2312" w:hAnsi="仿宋_GB2312" w:eastAsia="仿宋_GB2312" w:cs="仿宋_GB2312"/>
          <w:bCs/>
          <w:sz w:val="32"/>
          <w:szCs w:val="32"/>
          <w:lang w:val="en-US" w:eastAsia="zh-CN"/>
        </w:rPr>
        <w:t>1. 财政预算管理不够严格。县财政局主要有5个问题，一是未严格控制代编预算规模，涉及</w:t>
      </w:r>
      <w:r>
        <w:rPr>
          <w:rFonts w:hint="default" w:ascii="Times New Roman" w:hAnsi="Times New Roman" w:eastAsia="仿宋_GB2312" w:cs="Times New Roman"/>
          <w:bCs/>
          <w:sz w:val="32"/>
          <w:szCs w:val="32"/>
          <w:lang w:val="en-US" w:eastAsia="zh-CN"/>
        </w:rPr>
        <w:t>60</w:t>
      </w:r>
      <w:r>
        <w:rPr>
          <w:rFonts w:hint="eastAsia" w:ascii="仿宋_GB2312" w:hAnsi="仿宋_GB2312" w:eastAsia="仿宋_GB2312" w:cs="仿宋_GB2312"/>
          <w:bCs/>
          <w:sz w:val="32"/>
          <w:szCs w:val="32"/>
          <w:lang w:val="en-US" w:eastAsia="zh-CN"/>
        </w:rPr>
        <w:t>个项目，金额</w:t>
      </w:r>
      <w:r>
        <w:rPr>
          <w:rFonts w:hint="default" w:ascii="Times New Roman" w:hAnsi="Times New Roman" w:eastAsia="仿宋_GB2312" w:cs="Times New Roman"/>
          <w:bCs/>
          <w:sz w:val="32"/>
          <w:szCs w:val="32"/>
          <w:lang w:val="en-US" w:eastAsia="zh-CN"/>
        </w:rPr>
        <w:t>88,780.83</w:t>
      </w:r>
      <w:r>
        <w:rPr>
          <w:rFonts w:hint="eastAsia" w:ascii="仿宋_GB2312" w:hAnsi="仿宋_GB2312" w:eastAsia="仿宋_GB2312" w:cs="仿宋_GB2312"/>
          <w:bCs/>
          <w:sz w:val="32"/>
          <w:szCs w:val="32"/>
          <w:lang w:val="en-US" w:eastAsia="zh-CN"/>
        </w:rPr>
        <w:t>万元，占当年预算总支出的</w:t>
      </w:r>
      <w:r>
        <w:rPr>
          <w:rFonts w:hint="default" w:ascii="Times New Roman" w:hAnsi="Times New Roman" w:eastAsia="仿宋_GB2312" w:cs="Times New Roman"/>
          <w:bCs/>
          <w:sz w:val="32"/>
          <w:szCs w:val="32"/>
          <w:lang w:val="en-US" w:eastAsia="zh-CN"/>
        </w:rPr>
        <w:t>23.88</w:t>
      </w:r>
      <w:r>
        <w:rPr>
          <w:rFonts w:hint="eastAsia" w:ascii="仿宋_GB2312" w:hAnsi="仿宋_GB2312" w:eastAsia="仿宋_GB2312" w:cs="仿宋_GB2312"/>
          <w:bCs/>
          <w:sz w:val="32"/>
          <w:szCs w:val="32"/>
          <w:lang w:val="en-US" w:eastAsia="zh-CN"/>
        </w:rPr>
        <w:t>%；二是预算编制不完整，未将上级提前下达的转移支付资金</w:t>
      </w:r>
      <w:r>
        <w:rPr>
          <w:rFonts w:hint="default" w:ascii="Times New Roman" w:hAnsi="Times New Roman" w:eastAsia="仿宋_GB2312" w:cs="Times New Roman"/>
          <w:bCs/>
          <w:sz w:val="32"/>
          <w:szCs w:val="32"/>
          <w:lang w:val="en-US" w:eastAsia="zh-CN"/>
        </w:rPr>
        <w:t>428.64</w:t>
      </w:r>
      <w:r>
        <w:rPr>
          <w:rFonts w:hint="eastAsia" w:ascii="仿宋_GB2312" w:hAnsi="仿宋_GB2312" w:eastAsia="仿宋_GB2312" w:cs="仿宋_GB2312"/>
          <w:bCs/>
          <w:sz w:val="32"/>
          <w:szCs w:val="32"/>
          <w:lang w:val="en-US" w:eastAsia="zh-CN"/>
        </w:rPr>
        <w:t>万元纳入年初预算；三是未按规定安排涉农资金用于“四好农村路”建设，缺口资金</w:t>
      </w:r>
      <w:r>
        <w:rPr>
          <w:rFonts w:hint="default" w:ascii="Times New Roman" w:hAnsi="Times New Roman" w:eastAsia="仿宋_GB2312" w:cs="Times New Roman"/>
          <w:sz w:val="32"/>
          <w:szCs w:val="32"/>
          <w:lang w:val="en-US" w:eastAsia="zh-CN"/>
        </w:rPr>
        <w:t>2,075.95</w:t>
      </w:r>
      <w:r>
        <w:rPr>
          <w:rFonts w:hint="eastAsia" w:hAnsi="仿宋_GB2312" w:eastAsia="仿宋_GB2312" w:cs="仿宋_GB2312"/>
          <w:sz w:val="28"/>
          <w:szCs w:val="28"/>
          <w:lang w:val="en-US" w:eastAsia="zh-CN"/>
        </w:rPr>
        <w:t>万</w:t>
      </w:r>
      <w:r>
        <w:rPr>
          <w:rFonts w:hint="eastAsia" w:ascii="Times New Roman" w:hAnsi="仿宋_GB2312" w:eastAsia="仿宋_GB2312" w:cs="仿宋_GB2312"/>
          <w:sz w:val="28"/>
          <w:szCs w:val="28"/>
          <w:lang w:val="en-US" w:eastAsia="zh-CN"/>
        </w:rPr>
        <w:t>元</w:t>
      </w:r>
      <w:r>
        <w:rPr>
          <w:rFonts w:hint="eastAsia" w:ascii="仿宋_GB2312" w:hAnsi="仿宋_GB2312" w:eastAsia="仿宋_GB2312" w:cs="仿宋_GB2312"/>
          <w:bCs/>
          <w:sz w:val="32"/>
          <w:szCs w:val="32"/>
          <w:lang w:val="en-US" w:eastAsia="zh-CN"/>
        </w:rPr>
        <w:t>；四是超</w:t>
      </w:r>
      <w:r>
        <w:rPr>
          <w:rFonts w:hint="default" w:ascii="Times New Roman" w:hAnsi="Times New Roman" w:eastAsia="仿宋_GB2312" w:cs="Times New Roman"/>
          <w:bCs/>
          <w:sz w:val="32"/>
          <w:szCs w:val="32"/>
          <w:lang w:val="en-US" w:eastAsia="zh-CN"/>
        </w:rPr>
        <w:t>15</w:t>
      </w:r>
      <w:r>
        <w:rPr>
          <w:rFonts w:hint="eastAsia" w:ascii="仿宋_GB2312" w:hAnsi="仿宋_GB2312" w:eastAsia="仿宋_GB2312" w:cs="仿宋_GB2312"/>
          <w:bCs/>
          <w:sz w:val="32"/>
          <w:szCs w:val="32"/>
          <w:lang w:val="en-US" w:eastAsia="zh-CN"/>
        </w:rPr>
        <w:t>个月未下拨义务教育经费专项资金</w:t>
      </w:r>
      <w:r>
        <w:rPr>
          <w:rFonts w:hint="default" w:ascii="Times New Roman" w:hAnsi="Times New Roman" w:eastAsia="仿宋_GB2312" w:cs="Times New Roman"/>
          <w:bCs/>
          <w:sz w:val="32"/>
          <w:szCs w:val="32"/>
          <w:lang w:val="en-US" w:eastAsia="zh-CN"/>
        </w:rPr>
        <w:t>251.49</w:t>
      </w:r>
      <w:r>
        <w:rPr>
          <w:rFonts w:hint="eastAsia" w:ascii="仿宋_GB2312" w:hAnsi="仿宋_GB2312" w:eastAsia="仿宋_GB2312" w:cs="仿宋_GB2312"/>
          <w:bCs/>
          <w:sz w:val="32"/>
          <w:szCs w:val="32"/>
          <w:lang w:val="en-US" w:eastAsia="zh-CN"/>
        </w:rPr>
        <w:t>万元；五是未建立项目常态化入库机制，</w:t>
      </w:r>
      <w:r>
        <w:rPr>
          <w:rFonts w:hint="default" w:ascii="Times New Roman" w:hAnsi="Times New Roman" w:eastAsia="仿宋_GB2312" w:cs="Times New Roman"/>
          <w:bCs/>
          <w:sz w:val="32"/>
          <w:szCs w:val="32"/>
          <w:lang w:val="en-US" w:eastAsia="zh-CN"/>
        </w:rPr>
        <w:t>655</w:t>
      </w:r>
      <w:r>
        <w:rPr>
          <w:rFonts w:hint="eastAsia" w:ascii="仿宋_GB2312" w:hAnsi="仿宋_GB2312" w:eastAsia="仿宋_GB2312" w:cs="仿宋_GB2312"/>
          <w:bCs/>
          <w:sz w:val="32"/>
          <w:szCs w:val="32"/>
          <w:lang w:val="en-US" w:eastAsia="zh-CN"/>
        </w:rPr>
        <w:t>个已安排预算项目未纳入财政资金项目库，涉及金额</w:t>
      </w:r>
      <w:r>
        <w:rPr>
          <w:rFonts w:hint="default" w:ascii="Times New Roman" w:hAnsi="Times New Roman" w:eastAsia="仿宋_GB2312" w:cs="Times New Roman"/>
          <w:bCs/>
          <w:sz w:val="32"/>
          <w:szCs w:val="32"/>
          <w:lang w:val="en-US" w:eastAsia="zh-CN"/>
        </w:rPr>
        <w:t>184,075.29</w:t>
      </w:r>
      <w:r>
        <w:rPr>
          <w:rFonts w:hint="eastAsia" w:ascii="仿宋_GB2312" w:hAnsi="仿宋_GB2312" w:eastAsia="仿宋_GB2312" w:cs="仿宋_GB2312"/>
          <w:bCs/>
          <w:sz w:val="32"/>
          <w:szCs w:val="32"/>
          <w:lang w:val="en-US" w:eastAsia="zh-CN"/>
        </w:rPr>
        <w:t>万元</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 财政收支不真实。县财政局主要有3个问题，一是未及时将非税收入</w:t>
      </w:r>
      <w:r>
        <w:rPr>
          <w:rFonts w:hint="default" w:ascii="Times New Roman" w:hAnsi="Times New Roman" w:eastAsia="仿宋_GB2312" w:cs="Times New Roman"/>
          <w:bCs/>
          <w:sz w:val="32"/>
          <w:szCs w:val="32"/>
          <w:lang w:val="en-US" w:eastAsia="zh-CN"/>
        </w:rPr>
        <w:t>4,348.83</w:t>
      </w:r>
      <w:r>
        <w:rPr>
          <w:rFonts w:hint="eastAsia" w:ascii="仿宋_GB2312" w:hAnsi="仿宋_GB2312" w:eastAsia="仿宋_GB2312" w:cs="仿宋_GB2312"/>
          <w:bCs/>
          <w:sz w:val="32"/>
          <w:szCs w:val="32"/>
          <w:lang w:val="en-US" w:eastAsia="zh-CN"/>
        </w:rPr>
        <w:t>万元上缴县国库；二是违规通过“以拨代支”方式虚列支出</w:t>
      </w:r>
      <w:r>
        <w:rPr>
          <w:rFonts w:hint="default" w:ascii="Times New Roman" w:hAnsi="Times New Roman" w:eastAsia="仿宋_GB2312" w:cs="Times New Roman"/>
          <w:bCs/>
          <w:sz w:val="32"/>
          <w:szCs w:val="32"/>
          <w:lang w:val="en-US" w:eastAsia="zh-CN"/>
        </w:rPr>
        <w:t>123,651.24</w:t>
      </w:r>
      <w:r>
        <w:rPr>
          <w:rFonts w:hint="eastAsia" w:ascii="仿宋_GB2312" w:hAnsi="仿宋_GB2312" w:eastAsia="仿宋_GB2312" w:cs="仿宋_GB2312"/>
          <w:bCs/>
          <w:sz w:val="32"/>
          <w:szCs w:val="32"/>
          <w:lang w:val="en-US" w:eastAsia="zh-CN"/>
        </w:rPr>
        <w:t>万元；三是未及时将河砂开采权出让费</w:t>
      </w:r>
      <w:r>
        <w:rPr>
          <w:rFonts w:hint="default" w:ascii="仿宋_GB2312" w:hAnsi="仿宋_GB2312" w:eastAsia="仿宋_GB2312" w:cs="仿宋_GB2312"/>
          <w:bCs/>
          <w:sz w:val="32"/>
          <w:szCs w:val="32"/>
          <w:lang w:val="en-US" w:eastAsia="zh-CN"/>
        </w:rPr>
        <w:t>379.01</w:t>
      </w:r>
      <w:r>
        <w:rPr>
          <w:rFonts w:hint="eastAsia" w:ascii="仿宋_GB2312" w:hAnsi="仿宋_GB2312" w:eastAsia="仿宋_GB2312" w:cs="仿宋_GB2312"/>
          <w:bCs/>
          <w:sz w:val="32"/>
          <w:szCs w:val="32"/>
          <w:lang w:val="en-US" w:eastAsia="zh-CN"/>
        </w:rPr>
        <w:t>万元上缴至韶关市财政局。县自然资源局未及时征收非税收入</w:t>
      </w:r>
      <w:r>
        <w:rPr>
          <w:rFonts w:hint="default" w:ascii="Times New Roman" w:hAnsi="Times New Roman" w:eastAsia="仿宋_GB2312" w:cs="Times New Roman"/>
          <w:bCs/>
          <w:sz w:val="32"/>
          <w:szCs w:val="32"/>
          <w:lang w:val="en-US" w:eastAsia="zh-CN"/>
        </w:rPr>
        <w:t>574.02</w:t>
      </w:r>
      <w:r>
        <w:rPr>
          <w:rFonts w:hint="eastAsia" w:ascii="仿宋_GB2312" w:hAnsi="仿宋_GB2312" w:eastAsia="仿宋_GB2312" w:cs="仿宋_GB2312"/>
          <w:bCs/>
          <w:sz w:val="32"/>
          <w:szCs w:val="32"/>
          <w:lang w:val="en-US" w:eastAsia="zh-CN"/>
        </w:rPr>
        <w:t>万元；</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 财政账户和资金管理不规范。县财政局主要有6个问题，一是违规将预算资金</w:t>
      </w:r>
      <w:r>
        <w:rPr>
          <w:rFonts w:hint="default" w:ascii="Times New Roman" w:hAnsi="Times New Roman" w:eastAsia="仿宋_GB2312" w:cs="Times New Roman"/>
          <w:bCs/>
          <w:sz w:val="32"/>
          <w:szCs w:val="32"/>
          <w:lang w:val="en-US" w:eastAsia="zh-CN"/>
        </w:rPr>
        <w:t>10,000</w:t>
      </w:r>
      <w:r>
        <w:rPr>
          <w:rFonts w:hint="eastAsia" w:ascii="仿宋_GB2312" w:hAnsi="仿宋_GB2312" w:eastAsia="仿宋_GB2312" w:cs="仿宋_GB2312"/>
          <w:bCs/>
          <w:sz w:val="32"/>
          <w:szCs w:val="32"/>
          <w:lang w:val="en-US" w:eastAsia="zh-CN"/>
        </w:rPr>
        <w:t>万元转入一般存款账户进行定期存款；二是未按财政专户管理规定程序开设财政存款账户；三是</w:t>
      </w:r>
      <w:r>
        <w:rPr>
          <w:rFonts w:hint="default" w:ascii="Times New Roman" w:hAnsi="Times New Roman" w:eastAsia="仿宋_GB2312" w:cs="Times New Roman"/>
          <w:bCs/>
          <w:sz w:val="32"/>
          <w:szCs w:val="32"/>
          <w:lang w:val="en-US" w:eastAsia="zh-CN"/>
        </w:rPr>
        <w:t>3</w:t>
      </w:r>
      <w:r>
        <w:rPr>
          <w:rFonts w:hint="eastAsia" w:ascii="仿宋_GB2312" w:hAnsi="仿宋_GB2312" w:eastAsia="仿宋_GB2312" w:cs="仿宋_GB2312"/>
          <w:bCs/>
          <w:sz w:val="32"/>
          <w:szCs w:val="32"/>
          <w:lang w:val="en-US" w:eastAsia="zh-CN"/>
        </w:rPr>
        <w:t>个账户印鉴和</w:t>
      </w:r>
      <w:r>
        <w:rPr>
          <w:rFonts w:hint="default" w:ascii="Times New Roman" w:hAnsi="Times New Roman" w:eastAsia="仿宋_GB2312" w:cs="Times New Roman"/>
          <w:bCs/>
          <w:sz w:val="32"/>
          <w:szCs w:val="32"/>
          <w:lang w:val="en-US" w:eastAsia="zh-CN"/>
        </w:rPr>
        <w:t>8</w:t>
      </w:r>
      <w:r>
        <w:rPr>
          <w:rFonts w:hint="eastAsia" w:ascii="仿宋_GB2312" w:hAnsi="仿宋_GB2312" w:eastAsia="仿宋_GB2312" w:cs="仿宋_GB2312"/>
          <w:bCs/>
          <w:sz w:val="32"/>
          <w:szCs w:val="32"/>
          <w:lang w:val="en-US" w:eastAsia="zh-CN"/>
        </w:rPr>
        <w:t>个私人印鉴管理不规范，仅由县国库中心副主任</w:t>
      </w:r>
      <w:r>
        <w:rPr>
          <w:rFonts w:hint="default" w:ascii="Times New Roman" w:hAnsi="Times New Roman" w:eastAsia="仿宋_GB2312" w:cs="Times New Roman"/>
          <w:bCs/>
          <w:sz w:val="32"/>
          <w:szCs w:val="32"/>
          <w:lang w:val="en-US" w:eastAsia="zh-CN"/>
        </w:rPr>
        <w:t>1</w:t>
      </w:r>
      <w:r>
        <w:rPr>
          <w:rFonts w:hint="eastAsia" w:ascii="仿宋_GB2312" w:hAnsi="仿宋_GB2312" w:eastAsia="仿宋_GB2312" w:cs="仿宋_GB2312"/>
          <w:bCs/>
          <w:sz w:val="32"/>
          <w:szCs w:val="32"/>
          <w:lang w:val="en-US" w:eastAsia="zh-CN"/>
        </w:rPr>
        <w:t>人掌管；四是未办理预算资金审批手续，拨付财政资金</w:t>
      </w:r>
      <w:r>
        <w:rPr>
          <w:rFonts w:hint="default" w:ascii="Times New Roman" w:hAnsi="Times New Roman" w:eastAsia="仿宋_GB2312" w:cs="Times New Roman"/>
          <w:bCs/>
          <w:sz w:val="32"/>
          <w:szCs w:val="32"/>
          <w:lang w:val="en-US" w:eastAsia="zh-CN"/>
        </w:rPr>
        <w:t>7,304.46</w:t>
      </w:r>
      <w:r>
        <w:rPr>
          <w:rFonts w:hint="eastAsia" w:ascii="仿宋_GB2312" w:hAnsi="仿宋_GB2312" w:eastAsia="仿宋_GB2312" w:cs="仿宋_GB2312"/>
          <w:bCs/>
          <w:sz w:val="32"/>
          <w:szCs w:val="32"/>
          <w:lang w:val="en-US" w:eastAsia="zh-CN"/>
        </w:rPr>
        <w:t>万元至县国库中心专用存款账户；五是未按规定拨付公益生态补偿金</w:t>
      </w:r>
      <w:r>
        <w:rPr>
          <w:rFonts w:hint="default" w:ascii="Times New Roman" w:hAnsi="Times New Roman" w:eastAsia="仿宋_GB2312" w:cs="Times New Roman"/>
          <w:bCs/>
          <w:sz w:val="32"/>
          <w:szCs w:val="32"/>
          <w:lang w:val="en-US" w:eastAsia="zh-CN"/>
        </w:rPr>
        <w:t>1,172.6</w:t>
      </w:r>
      <w:r>
        <w:rPr>
          <w:rFonts w:hint="eastAsia" w:ascii="仿宋_GB2312" w:hAnsi="仿宋_GB2312" w:eastAsia="仿宋_GB2312" w:cs="仿宋_GB2312"/>
          <w:bCs/>
          <w:sz w:val="32"/>
          <w:szCs w:val="32"/>
          <w:lang w:val="en-US" w:eastAsia="zh-CN"/>
        </w:rPr>
        <w:t>万元给县林业局</w:t>
      </w:r>
      <w:r>
        <w:rPr>
          <w:rFonts w:hint="default" w:ascii="Times New Roman" w:hAnsi="Times New Roman" w:eastAsia="仿宋_GB2312" w:cs="Times New Roman"/>
          <w:bCs/>
          <w:sz w:val="32"/>
          <w:szCs w:val="32"/>
          <w:lang w:val="en-US" w:eastAsia="zh-CN"/>
        </w:rPr>
        <w:t>3</w:t>
      </w:r>
      <w:r>
        <w:rPr>
          <w:rFonts w:hint="eastAsia" w:ascii="仿宋_GB2312" w:hAnsi="仿宋_GB2312" w:eastAsia="仿宋_GB2312" w:cs="仿宋_GB2312"/>
          <w:bCs/>
          <w:sz w:val="32"/>
          <w:szCs w:val="32"/>
          <w:lang w:val="en-US" w:eastAsia="zh-CN"/>
        </w:rPr>
        <w:t>个下属单位；六是未及时清理历史挂账</w:t>
      </w:r>
      <w:r>
        <w:rPr>
          <w:rFonts w:hint="default" w:ascii="Times New Roman" w:hAnsi="Times New Roman" w:eastAsia="仿宋_GB2312" w:cs="Times New Roman"/>
          <w:bCs/>
          <w:sz w:val="32"/>
          <w:szCs w:val="32"/>
          <w:lang w:val="en-US" w:eastAsia="zh-CN"/>
        </w:rPr>
        <w:t>8,813.35</w:t>
      </w:r>
      <w:r>
        <w:rPr>
          <w:rFonts w:hint="eastAsia" w:ascii="仿宋_GB2312" w:hAnsi="仿宋_GB2312" w:eastAsia="仿宋_GB2312" w:cs="仿宋_GB2312"/>
          <w:bCs/>
          <w:sz w:val="32"/>
          <w:szCs w:val="32"/>
          <w:lang w:val="en-US" w:eastAsia="zh-CN"/>
        </w:rPr>
        <w:t>万元。</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color w:val="FF0000"/>
          <w:sz w:val="32"/>
          <w:szCs w:val="32"/>
          <w:lang w:val="en-US" w:eastAsia="zh-CN"/>
        </w:rPr>
      </w:pPr>
      <w:r>
        <w:rPr>
          <w:rFonts w:hint="eastAsia" w:ascii="仿宋_GB2312" w:hAnsi="仿宋_GB2312" w:eastAsia="仿宋_GB2312" w:cs="仿宋_GB2312"/>
          <w:bCs/>
          <w:sz w:val="32"/>
          <w:szCs w:val="32"/>
          <w:lang w:val="en-US" w:eastAsia="zh-CN"/>
        </w:rPr>
        <w:t>4. 财政资金绩效管理水平有待提高。全县预算单位总体一般性支出</w:t>
      </w:r>
      <w:r>
        <w:rPr>
          <w:rFonts w:hint="default" w:ascii="Times New Roman" w:hAnsi="Times New Roman" w:eastAsia="仿宋_GB2312" w:cs="Times New Roman"/>
          <w:bCs/>
          <w:sz w:val="32"/>
          <w:szCs w:val="32"/>
          <w:lang w:val="en-US" w:eastAsia="zh-CN"/>
        </w:rPr>
        <w:t>8,471.53</w:t>
      </w:r>
      <w:r>
        <w:rPr>
          <w:rFonts w:hint="eastAsia" w:ascii="仿宋_GB2312" w:hAnsi="仿宋_GB2312" w:eastAsia="仿宋_GB2312" w:cs="仿宋_GB2312"/>
          <w:bCs/>
          <w:sz w:val="32"/>
          <w:szCs w:val="32"/>
          <w:lang w:val="en-US" w:eastAsia="zh-CN"/>
        </w:rPr>
        <w:t>万元，比</w:t>
      </w:r>
      <w:r>
        <w:rPr>
          <w:rFonts w:hint="default" w:ascii="Times New Roman" w:hAnsi="Times New Roman" w:eastAsia="仿宋_GB2312" w:cs="Times New Roman"/>
          <w:bCs/>
          <w:sz w:val="32"/>
          <w:szCs w:val="32"/>
          <w:lang w:val="en-US" w:eastAsia="zh-CN"/>
        </w:rPr>
        <w:t>2019</w:t>
      </w:r>
      <w:r>
        <w:rPr>
          <w:rFonts w:hint="eastAsia" w:ascii="仿宋_GB2312" w:hAnsi="仿宋_GB2312" w:eastAsia="仿宋_GB2312" w:cs="仿宋_GB2312"/>
          <w:bCs/>
          <w:sz w:val="32"/>
          <w:szCs w:val="32"/>
          <w:lang w:val="en-US" w:eastAsia="zh-CN"/>
        </w:rPr>
        <w:t>年减少</w:t>
      </w:r>
      <w:r>
        <w:rPr>
          <w:rFonts w:hint="default" w:ascii="Times New Roman" w:hAnsi="Times New Roman" w:eastAsia="仿宋_GB2312" w:cs="Times New Roman"/>
          <w:bCs/>
          <w:sz w:val="32"/>
          <w:szCs w:val="32"/>
          <w:lang w:val="en-US" w:eastAsia="zh-CN"/>
        </w:rPr>
        <w:t>311.18</w:t>
      </w:r>
      <w:r>
        <w:rPr>
          <w:rFonts w:hint="eastAsia" w:ascii="仿宋_GB2312" w:hAnsi="仿宋_GB2312" w:eastAsia="仿宋_GB2312" w:cs="仿宋_GB2312"/>
          <w:bCs/>
          <w:sz w:val="32"/>
          <w:szCs w:val="32"/>
          <w:lang w:val="en-US" w:eastAsia="zh-CN"/>
        </w:rPr>
        <w:t>万元，只下降</w:t>
      </w:r>
      <w:r>
        <w:rPr>
          <w:rFonts w:hint="default" w:ascii="Times New Roman" w:hAnsi="Times New Roman" w:eastAsia="仿宋_GB2312" w:cs="Times New Roman"/>
          <w:bCs/>
          <w:sz w:val="32"/>
          <w:szCs w:val="32"/>
          <w:lang w:val="en-US" w:eastAsia="zh-CN"/>
        </w:rPr>
        <w:t xml:space="preserve"> 3.54</w:t>
      </w:r>
      <w:r>
        <w:rPr>
          <w:rFonts w:hint="eastAsia" w:ascii="仿宋_GB2312" w:hAnsi="仿宋_GB2312" w:eastAsia="仿宋_GB2312" w:cs="仿宋_GB2312"/>
          <w:bCs/>
          <w:sz w:val="32"/>
          <w:szCs w:val="32"/>
          <w:lang w:val="en-US" w:eastAsia="zh-CN"/>
        </w:rPr>
        <w:t>%，未达到压减</w:t>
      </w:r>
      <w:r>
        <w:rPr>
          <w:rFonts w:hint="default" w:ascii="Times New Roman" w:hAnsi="Times New Roman" w:eastAsia="仿宋_GB2312" w:cs="Times New Roman"/>
          <w:bCs/>
          <w:sz w:val="32"/>
          <w:szCs w:val="32"/>
          <w:lang w:val="en-US" w:eastAsia="zh-CN"/>
        </w:rPr>
        <w:t>15</w:t>
      </w:r>
      <w:r>
        <w:rPr>
          <w:rFonts w:hint="eastAsia" w:ascii="仿宋_GB2312" w:hAnsi="仿宋_GB2312" w:eastAsia="仿宋_GB2312" w:cs="仿宋_GB2312"/>
          <w:bCs/>
          <w:sz w:val="32"/>
          <w:szCs w:val="32"/>
          <w:lang w:val="en-US" w:eastAsia="zh-CN"/>
        </w:rPr>
        <w:t>%目标；县财政局未将国有资本经营预算支出</w:t>
      </w:r>
      <w:r>
        <w:rPr>
          <w:rFonts w:hint="default" w:ascii="Times New Roman" w:hAnsi="Times New Roman" w:eastAsia="仿宋_GB2312" w:cs="Times New Roman"/>
          <w:bCs/>
          <w:sz w:val="32"/>
          <w:szCs w:val="32"/>
          <w:lang w:val="en-US" w:eastAsia="zh-CN"/>
        </w:rPr>
        <w:t>140</w:t>
      </w:r>
      <w:r>
        <w:rPr>
          <w:rFonts w:hint="eastAsia" w:ascii="仿宋_GB2312" w:hAnsi="仿宋_GB2312" w:eastAsia="仿宋_GB2312" w:cs="仿宋_GB2312"/>
          <w:bCs/>
          <w:sz w:val="32"/>
          <w:szCs w:val="32"/>
          <w:lang w:val="en-US" w:eastAsia="zh-CN"/>
        </w:rPr>
        <w:t>万和调出资金</w:t>
      </w:r>
      <w:r>
        <w:rPr>
          <w:rFonts w:hint="default" w:ascii="Times New Roman" w:hAnsi="Times New Roman" w:eastAsia="仿宋_GB2312" w:cs="Times New Roman"/>
          <w:bCs/>
          <w:sz w:val="32"/>
          <w:szCs w:val="32"/>
          <w:lang w:val="en-US" w:eastAsia="zh-CN"/>
        </w:rPr>
        <w:t>1350.4</w:t>
      </w:r>
      <w:r>
        <w:rPr>
          <w:rFonts w:hint="eastAsia" w:ascii="仿宋_GB2312" w:hAnsi="仿宋_GB2312" w:eastAsia="仿宋_GB2312" w:cs="仿宋_GB2312"/>
          <w:bCs/>
          <w:sz w:val="32"/>
          <w:szCs w:val="32"/>
          <w:lang w:val="en-US" w:eastAsia="zh-CN"/>
        </w:rPr>
        <w:t>万元纳入绩效管理</w:t>
      </w:r>
      <w:r>
        <w:rPr>
          <w:rFonts w:hint="eastAsia" w:ascii="仿宋_GB2312" w:hAnsi="仿宋_GB2312" w:eastAsia="仿宋_GB2312" w:cs="仿宋_GB2312"/>
          <w:bCs/>
          <w:color w:val="FF0000"/>
          <w:sz w:val="32"/>
          <w:szCs w:val="32"/>
          <w:lang w:val="en-US" w:eastAsia="zh-CN"/>
        </w:rPr>
        <w:t>。</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楷体" w:hAnsi="楷体" w:eastAsia="楷体" w:cs="楷体"/>
          <w:bCs/>
          <w:sz w:val="32"/>
          <w:szCs w:val="32"/>
          <w:lang w:val="en-US" w:eastAsia="zh-CN"/>
        </w:rPr>
      </w:pPr>
      <w:r>
        <w:rPr>
          <w:rFonts w:hint="eastAsia" w:ascii="楷体_GB2312" w:hAnsi="楷体_GB2312" w:eastAsia="楷体_GB2312" w:cs="楷体_GB2312"/>
          <w:b w:val="0"/>
          <w:bCs/>
          <w:sz w:val="32"/>
          <w:szCs w:val="32"/>
          <w:lang w:val="en-US" w:eastAsia="zh-CN"/>
        </w:rPr>
        <w:t xml:space="preserve">（二）部门预算执行全覆盖审计情况   </w:t>
      </w:r>
      <w:r>
        <w:rPr>
          <w:rFonts w:hint="eastAsia" w:ascii="楷体" w:hAnsi="楷体" w:eastAsia="楷体" w:cs="楷体"/>
          <w:bCs/>
          <w:sz w:val="32"/>
          <w:szCs w:val="32"/>
          <w:lang w:val="en-US" w:eastAsia="zh-CN"/>
        </w:rPr>
        <w:t xml:space="preserve">                                                                                                                                                                                                                                                                                                                                                                                                                                                                                                                                                                                                                                                                                                                                                                                                                                                                                                                                                                                                                                                                                                                                                                                                                                                                                                                                                                                                                                                                                                                                                                                                                                                                                                                                                                                                                                                                                                                                                                                                                                                                                                                                                                                                                                                                                                                                                                                                                                                                                                                                                                                                                                                                                                                                                                                                                                                                                                                                                                                                                                                                                                                                         </w:t>
      </w:r>
    </w:p>
    <w:p>
      <w:pPr>
        <w:pStyle w:val="4"/>
        <w:keepNext w:val="0"/>
        <w:keepLines w:val="0"/>
        <w:pageBreakBefore w:val="0"/>
        <w:widowControl w:val="0"/>
        <w:kinsoku/>
        <w:wordWrap/>
        <w:topLinePunct w:val="0"/>
        <w:bidi w:val="0"/>
        <w:spacing w:line="580" w:lineRule="exact"/>
        <w:ind w:firstLine="630" w:firstLineChars="0"/>
        <w:jc w:val="both"/>
        <w:textAlignment w:val="auto"/>
        <w:rPr>
          <w:rFonts w:hint="eastAsia" w:ascii="Times New Roman" w:hAnsi="Times New Roman" w:eastAsia="仿宋_GB2312"/>
          <w:color w:val="000000"/>
          <w:lang w:val="en-US" w:eastAsia="zh-CN"/>
        </w:rPr>
      </w:pPr>
      <w:r>
        <w:rPr>
          <w:rFonts w:hint="eastAsia" w:ascii="仿宋_GB2312" w:hAnsi="仿宋_GB2312" w:eastAsia="仿宋_GB2312" w:cs="仿宋_GB2312"/>
          <w:bCs/>
          <w:sz w:val="32"/>
          <w:szCs w:val="32"/>
          <w:lang w:val="en-US" w:eastAsia="zh-CN"/>
        </w:rPr>
        <w:t>运用大数据审计方法，</w:t>
      </w:r>
      <w:r>
        <w:rPr>
          <w:rFonts w:hint="eastAsia" w:ascii="仿宋_GB2312" w:hAnsi="仿宋_GB2312" w:cs="仿宋_GB2312"/>
          <w:bCs/>
          <w:sz w:val="32"/>
          <w:szCs w:val="32"/>
          <w:lang w:val="en-US" w:eastAsia="zh-CN"/>
        </w:rPr>
        <w:t>组织</w:t>
      </w:r>
      <w:r>
        <w:rPr>
          <w:rFonts w:hint="eastAsia" w:ascii="仿宋_GB2312" w:hAnsi="仿宋_GB2312" w:eastAsia="仿宋_GB2312" w:cs="仿宋_GB2312"/>
          <w:bCs/>
          <w:sz w:val="32"/>
          <w:szCs w:val="32"/>
          <w:lang w:val="en-US" w:eastAsia="zh-CN"/>
        </w:rPr>
        <w:t>对全县</w:t>
      </w:r>
      <w:r>
        <w:rPr>
          <w:rFonts w:hint="default" w:ascii="Times New Roman" w:hAnsi="Times New Roman" w:eastAsia="仿宋_GB2312" w:cs="Times New Roman"/>
          <w:bCs/>
          <w:sz w:val="32"/>
          <w:szCs w:val="32"/>
          <w:lang w:val="en-US" w:eastAsia="zh-CN"/>
        </w:rPr>
        <w:t>62</w:t>
      </w:r>
      <w:r>
        <w:rPr>
          <w:rFonts w:hint="eastAsia" w:ascii="仿宋_GB2312" w:hAnsi="仿宋_GB2312" w:eastAsia="仿宋_GB2312" w:cs="仿宋_GB2312"/>
          <w:bCs/>
          <w:sz w:val="32"/>
          <w:szCs w:val="32"/>
          <w:lang w:val="en-US" w:eastAsia="zh-CN"/>
        </w:rPr>
        <w:t>个一级预算单位和</w:t>
      </w:r>
      <w:r>
        <w:rPr>
          <w:rFonts w:hint="default" w:ascii="Times New Roman" w:hAnsi="Times New Roman" w:eastAsia="仿宋_GB2312" w:cs="Times New Roman"/>
          <w:bCs/>
          <w:sz w:val="32"/>
          <w:szCs w:val="32"/>
          <w:lang w:val="en-US" w:eastAsia="zh-CN"/>
        </w:rPr>
        <w:t>9</w:t>
      </w:r>
      <w:r>
        <w:rPr>
          <w:rFonts w:hint="eastAsia" w:ascii="仿宋_GB2312" w:hAnsi="仿宋_GB2312" w:eastAsia="仿宋_GB2312" w:cs="仿宋_GB2312"/>
          <w:bCs/>
          <w:sz w:val="32"/>
          <w:szCs w:val="32"/>
          <w:lang w:val="en-US" w:eastAsia="zh-CN"/>
        </w:rPr>
        <w:t>个镇政府预算执行情况进行全覆盖审计。审计结果表明，县级</w:t>
      </w:r>
      <w:r>
        <w:rPr>
          <w:rFonts w:hint="eastAsia" w:ascii="仿宋_GB2312" w:hAnsi="仿宋_GB2312" w:cs="仿宋_GB2312"/>
          <w:bCs/>
          <w:sz w:val="32"/>
          <w:szCs w:val="32"/>
          <w:lang w:val="en-US" w:eastAsia="zh-CN"/>
        </w:rPr>
        <w:t>部门</w:t>
      </w:r>
      <w:r>
        <w:rPr>
          <w:rFonts w:hint="eastAsia" w:ascii="仿宋_GB2312" w:hAnsi="仿宋_GB2312" w:eastAsia="仿宋_GB2312" w:cs="仿宋_GB2312"/>
          <w:bCs/>
          <w:sz w:val="32"/>
          <w:szCs w:val="32"/>
          <w:lang w:val="en-US" w:eastAsia="zh-CN"/>
        </w:rPr>
        <w:t>预算单位能进一步加强预算</w:t>
      </w:r>
      <w:r>
        <w:rPr>
          <w:rFonts w:hint="eastAsia" w:ascii="仿宋_GB2312" w:hAnsi="仿宋_GB2312" w:cs="仿宋_GB2312"/>
          <w:bCs/>
          <w:sz w:val="32"/>
          <w:szCs w:val="32"/>
          <w:lang w:val="en-US" w:eastAsia="zh-CN"/>
        </w:rPr>
        <w:t>执行</w:t>
      </w:r>
      <w:r>
        <w:rPr>
          <w:rFonts w:hint="eastAsia" w:ascii="仿宋_GB2312" w:hAnsi="仿宋_GB2312" w:eastAsia="仿宋_GB2312" w:cs="仿宋_GB2312"/>
          <w:bCs/>
          <w:sz w:val="32"/>
          <w:szCs w:val="32"/>
          <w:lang w:val="en-US" w:eastAsia="zh-CN"/>
        </w:rPr>
        <w:t>管理，部门预算执行情况良好</w:t>
      </w:r>
      <w:r>
        <w:rPr>
          <w:rFonts w:hint="eastAsia" w:ascii="Times New Roman" w:hAnsi="Times New Roman" w:eastAsia="仿宋_GB2312"/>
          <w:color w:val="000000"/>
          <w:lang w:val="en-US" w:eastAsia="zh-CN"/>
        </w:rPr>
        <w:t>。审计发现的问题主要是：</w:t>
      </w:r>
    </w:p>
    <w:p>
      <w:pPr>
        <w:pStyle w:val="4"/>
        <w:keepNext w:val="0"/>
        <w:keepLines w:val="0"/>
        <w:pageBreakBefore w:val="0"/>
        <w:widowControl w:val="0"/>
        <w:numPr>
          <w:ilvl w:val="0"/>
          <w:numId w:val="1"/>
        </w:numPr>
        <w:kinsoku/>
        <w:wordWrap/>
        <w:topLinePunct w:val="0"/>
        <w:bidi w:val="0"/>
        <w:spacing w:line="580" w:lineRule="exact"/>
        <w:ind w:firstLine="630" w:firstLineChars="0"/>
        <w:jc w:val="both"/>
        <w:textAlignment w:val="auto"/>
        <w:rPr>
          <w:rFonts w:hint="eastAsia" w:ascii="Times New Roman" w:hAnsi="Times New Roman" w:eastAsia="仿宋_GB2312"/>
          <w:color w:val="000000"/>
          <w:highlight w:val="none"/>
          <w:lang w:eastAsia="zh-CN"/>
        </w:rPr>
      </w:pPr>
      <w:r>
        <w:rPr>
          <w:rFonts w:hint="eastAsia"/>
          <w:color w:val="000000"/>
          <w:lang w:val="zh-CN" w:eastAsia="zh-CN"/>
        </w:rPr>
        <w:t>重复编制</w:t>
      </w:r>
      <w:r>
        <w:rPr>
          <w:rFonts w:hint="eastAsia" w:ascii="Times New Roman" w:hAnsi="Times New Roman" w:eastAsia="仿宋_GB2312"/>
          <w:color w:val="000000"/>
          <w:lang w:val="zh-CN" w:eastAsia="zh-CN"/>
        </w:rPr>
        <w:t>预算。县教育局</w:t>
      </w:r>
      <w:r>
        <w:rPr>
          <w:rFonts w:hint="eastAsia"/>
          <w:color w:val="000000"/>
          <w:lang w:val="zh-CN" w:eastAsia="zh-CN"/>
        </w:rPr>
        <w:t>年初作了</w:t>
      </w:r>
      <w:r>
        <w:rPr>
          <w:rFonts w:hint="default" w:ascii="Times New Roman" w:hAnsi="Times New Roman" w:cs="Times New Roman"/>
          <w:color w:val="000000"/>
          <w:lang w:val="en-US" w:eastAsia="zh-CN"/>
        </w:rPr>
        <w:t>2</w:t>
      </w:r>
      <w:r>
        <w:rPr>
          <w:rFonts w:hint="eastAsia"/>
          <w:color w:val="000000"/>
          <w:lang w:val="zh-CN" w:eastAsia="zh-CN"/>
        </w:rPr>
        <w:t>笔</w:t>
      </w:r>
      <w:r>
        <w:rPr>
          <w:rFonts w:hint="eastAsia" w:ascii="Times New Roman" w:hAnsi="Times New Roman" w:eastAsia="仿宋_GB2312"/>
          <w:color w:val="000000"/>
          <w:lang w:val="zh-CN" w:eastAsia="zh-CN"/>
        </w:rPr>
        <w:t>“中学教育教师绩效考核工资”</w:t>
      </w:r>
      <w:r>
        <w:rPr>
          <w:rFonts w:hint="eastAsia" w:ascii="Times New Roman" w:hAnsi="Times New Roman" w:eastAsia="仿宋_GB2312"/>
          <w:color w:val="000000"/>
          <w:lang w:val="en-US" w:eastAsia="zh-CN"/>
        </w:rPr>
        <w:t>，</w:t>
      </w:r>
      <w:r>
        <w:rPr>
          <w:rFonts w:hint="eastAsia" w:ascii="Times New Roman" w:hAnsi="Times New Roman" w:eastAsia="仿宋_GB2312"/>
          <w:color w:val="000000"/>
          <w:highlight w:val="none"/>
          <w:lang w:eastAsia="zh-CN"/>
        </w:rPr>
        <w:t>其中</w:t>
      </w:r>
      <w:r>
        <w:rPr>
          <w:rFonts w:hint="default" w:ascii="Times New Roman" w:hAnsi="Times New Roman" w:cs="Times New Roman"/>
          <w:color w:val="000000"/>
          <w:lang w:val="en-US" w:eastAsia="zh-CN"/>
        </w:rPr>
        <w:t>1</w:t>
      </w:r>
      <w:r>
        <w:rPr>
          <w:rFonts w:hint="eastAsia"/>
          <w:color w:val="000000"/>
          <w:lang w:val="en-US" w:eastAsia="zh-CN"/>
        </w:rPr>
        <w:t>笔</w:t>
      </w:r>
      <w:r>
        <w:rPr>
          <w:rFonts w:hint="default" w:ascii="Times New Roman" w:hAnsi="Times New Roman" w:cs="Times New Roman"/>
          <w:color w:val="000000"/>
          <w:lang w:val="en-US" w:eastAsia="zh-CN"/>
        </w:rPr>
        <w:t>103.84</w:t>
      </w:r>
      <w:r>
        <w:rPr>
          <w:rFonts w:hint="eastAsia"/>
          <w:color w:val="000000"/>
          <w:lang w:val="en-US" w:eastAsia="zh-CN"/>
        </w:rPr>
        <w:t>万元执行率为</w:t>
      </w:r>
      <w:r>
        <w:rPr>
          <w:rFonts w:hint="default" w:ascii="Times New Roman" w:hAnsi="Times New Roman" w:cs="Times New Roman"/>
          <w:color w:val="000000"/>
          <w:lang w:val="en-US" w:eastAsia="zh-CN"/>
        </w:rPr>
        <w:t>0</w:t>
      </w:r>
      <w:r>
        <w:rPr>
          <w:rFonts w:hint="eastAsia"/>
          <w:color w:val="000000"/>
          <w:lang w:val="en-US" w:eastAsia="zh-CN"/>
        </w:rPr>
        <w:t>；</w:t>
      </w:r>
      <w:r>
        <w:rPr>
          <w:rFonts w:hint="eastAsia" w:ascii="Times New Roman" w:hAnsi="Times New Roman" w:eastAsia="仿宋_GB2312"/>
          <w:color w:val="000000"/>
          <w:lang w:val="en-US" w:eastAsia="zh-CN"/>
        </w:rPr>
        <w:t>县水务局</w:t>
      </w:r>
      <w:r>
        <w:rPr>
          <w:rFonts w:hint="eastAsia" w:ascii="Times New Roman" w:hAnsi="Times New Roman" w:eastAsia="仿宋_GB2312"/>
          <w:color w:val="000000"/>
          <w:lang w:val="zh-CN" w:eastAsia="zh-CN"/>
        </w:rPr>
        <w:t>未使用</w:t>
      </w:r>
      <w:r>
        <w:rPr>
          <w:rFonts w:hint="default" w:ascii="Times New Roman" w:hAnsi="Times New Roman" w:eastAsia="仿宋_GB2312" w:cs="Times New Roman"/>
          <w:color w:val="000000"/>
          <w:lang w:val="zh-CN" w:eastAsia="zh-CN"/>
        </w:rPr>
        <w:t>2020</w:t>
      </w:r>
      <w:r>
        <w:rPr>
          <w:rFonts w:hint="eastAsia" w:ascii="Times New Roman" w:hAnsi="Times New Roman" w:eastAsia="仿宋_GB2312"/>
          <w:color w:val="000000"/>
          <w:lang w:val="zh-CN" w:eastAsia="zh-CN"/>
        </w:rPr>
        <w:t>年预算项目“大桥水利所及瓮笃电站运行维护管理费”</w:t>
      </w:r>
      <w:r>
        <w:rPr>
          <w:rFonts w:hint="default" w:ascii="Times New Roman" w:hAnsi="Times New Roman" w:eastAsia="仿宋_GB2312" w:cs="Times New Roman"/>
          <w:color w:val="000000"/>
          <w:lang w:val="zh-CN" w:eastAsia="zh-CN"/>
        </w:rPr>
        <w:t>9</w:t>
      </w:r>
      <w:r>
        <w:rPr>
          <w:rFonts w:hint="eastAsia" w:ascii="Times New Roman" w:hAnsi="Times New Roman" w:eastAsia="仿宋_GB2312"/>
          <w:color w:val="000000"/>
          <w:lang w:val="zh-CN" w:eastAsia="zh-CN"/>
        </w:rPr>
        <w:t>万元，</w:t>
      </w:r>
      <w:r>
        <w:rPr>
          <w:rFonts w:hint="eastAsia"/>
          <w:color w:val="000000"/>
          <w:lang w:val="zh-CN" w:eastAsia="zh-CN"/>
        </w:rPr>
        <w:t>由于县财政局把关不严，又</w:t>
      </w:r>
      <w:r>
        <w:rPr>
          <w:rFonts w:hint="eastAsia" w:ascii="Times New Roman" w:hAnsi="Times New Roman" w:eastAsia="仿宋_GB2312"/>
          <w:color w:val="000000"/>
          <w:lang w:val="zh-CN" w:eastAsia="zh-CN"/>
        </w:rPr>
        <w:t>额外追加“大桥镇瓮笃水库灌区水圳清淤修复工程”资金</w:t>
      </w:r>
      <w:r>
        <w:rPr>
          <w:rFonts w:hint="default" w:ascii="Times New Roman" w:hAnsi="Times New Roman" w:eastAsia="仿宋_GB2312" w:cs="Times New Roman"/>
          <w:color w:val="000000"/>
          <w:lang w:val="zh-CN" w:eastAsia="zh-CN"/>
        </w:rPr>
        <w:t>6</w:t>
      </w:r>
      <w:r>
        <w:rPr>
          <w:rFonts w:hint="default" w:ascii="Times New Roman" w:hAnsi="Times New Roman" w:eastAsia="仿宋_GB2312" w:cs="Times New Roman"/>
          <w:color w:val="000000"/>
          <w:lang w:val="en-US" w:eastAsia="zh-CN"/>
        </w:rPr>
        <w:t>.9</w:t>
      </w:r>
      <w:r>
        <w:rPr>
          <w:rFonts w:hint="eastAsia" w:ascii="Times New Roman" w:hAnsi="Times New Roman" w:eastAsia="仿宋_GB2312"/>
          <w:color w:val="000000"/>
          <w:lang w:val="zh-CN" w:eastAsia="zh-CN"/>
        </w:rPr>
        <w:t>万元，导致预算</w:t>
      </w:r>
      <w:r>
        <w:rPr>
          <w:rFonts w:hint="eastAsia"/>
          <w:color w:val="000000"/>
          <w:lang w:val="zh-CN" w:eastAsia="zh-CN"/>
        </w:rPr>
        <w:t>安排项目</w:t>
      </w:r>
      <w:r>
        <w:rPr>
          <w:rFonts w:hint="eastAsia" w:ascii="Times New Roman" w:hAnsi="Times New Roman" w:eastAsia="仿宋_GB2312"/>
          <w:color w:val="000000"/>
          <w:lang w:val="zh-CN" w:eastAsia="zh-CN"/>
        </w:rPr>
        <w:t>资金执行率为0。</w:t>
      </w:r>
    </w:p>
    <w:p>
      <w:pPr>
        <w:pStyle w:val="4"/>
        <w:keepNext w:val="0"/>
        <w:keepLines w:val="0"/>
        <w:pageBreakBefore w:val="0"/>
        <w:widowControl w:val="0"/>
        <w:numPr>
          <w:ilvl w:val="0"/>
          <w:numId w:val="1"/>
        </w:numPr>
        <w:kinsoku/>
        <w:wordWrap/>
        <w:topLinePunct w:val="0"/>
        <w:bidi w:val="0"/>
        <w:spacing w:line="580" w:lineRule="exact"/>
        <w:ind w:left="0" w:leftChars="0" w:firstLine="630" w:firstLineChars="0"/>
        <w:jc w:val="both"/>
        <w:textAlignment w:val="auto"/>
        <w:rPr>
          <w:rFonts w:hint="eastAsia" w:ascii="仿宋_GB2312" w:hAnsi="仿宋_GB2312" w:eastAsia="仿宋_GB2312" w:cs="仿宋_GB2312"/>
          <w:bCs/>
          <w:sz w:val="32"/>
          <w:szCs w:val="32"/>
          <w:lang w:val="en-US" w:eastAsia="zh-CN"/>
        </w:rPr>
      </w:pPr>
      <w:r>
        <w:rPr>
          <w:rFonts w:hint="eastAsia" w:ascii="Times New Roman" w:hAnsi="Times New Roman" w:eastAsia="仿宋_GB2312"/>
          <w:color w:val="000000"/>
          <w:lang w:val="en-US" w:eastAsia="zh-CN"/>
        </w:rPr>
        <w:t>预算项目执行率低。</w:t>
      </w:r>
      <w:r>
        <w:rPr>
          <w:rFonts w:hint="eastAsia" w:ascii="Times New Roman" w:hAnsi="Times New Roman" w:eastAsia="仿宋_GB2312"/>
          <w:color w:val="000000"/>
          <w:lang w:val="zh-CN" w:eastAsia="zh-CN"/>
        </w:rPr>
        <w:t>县退役军人事务局“安置退伍军人经费项目”预算</w:t>
      </w:r>
      <w:r>
        <w:rPr>
          <w:rFonts w:hint="default" w:ascii="Times New Roman" w:hAnsi="Times New Roman" w:eastAsia="仿宋_GB2312" w:cs="Times New Roman"/>
          <w:color w:val="000000"/>
          <w:lang w:val="en-US" w:eastAsia="zh-CN"/>
        </w:rPr>
        <w:t>195</w:t>
      </w:r>
      <w:r>
        <w:rPr>
          <w:rFonts w:hint="eastAsia" w:ascii="Times New Roman" w:hAnsi="Times New Roman" w:eastAsia="仿宋_GB2312"/>
          <w:color w:val="000000"/>
          <w:lang w:val="en-US" w:eastAsia="zh-CN"/>
        </w:rPr>
        <w:t>万元，执行资金</w:t>
      </w:r>
      <w:r>
        <w:rPr>
          <w:rFonts w:hint="default" w:ascii="Times New Roman" w:hAnsi="Times New Roman" w:cs="Times New Roman"/>
          <w:color w:val="000000"/>
          <w:lang w:val="en-US" w:eastAsia="zh-CN"/>
        </w:rPr>
        <w:t>98.9</w:t>
      </w:r>
      <w:r>
        <w:rPr>
          <w:rFonts w:hint="eastAsia" w:ascii="Times New Roman" w:hAnsi="Times New Roman" w:eastAsia="仿宋_GB2312"/>
          <w:color w:val="000000"/>
          <w:lang w:val="zh-CN" w:eastAsia="zh-CN"/>
        </w:rPr>
        <w:t>万元，执行率为</w:t>
      </w:r>
      <w:r>
        <w:rPr>
          <w:rFonts w:hint="eastAsia" w:cs="Times New Roman"/>
          <w:color w:val="000000"/>
          <w:lang w:val="en-US" w:eastAsia="zh-CN"/>
        </w:rPr>
        <w:t>50.72</w:t>
      </w:r>
      <w:r>
        <w:rPr>
          <w:rFonts w:hint="eastAsia" w:ascii="Times New Roman" w:hAnsi="Times New Roman" w:eastAsia="仿宋_GB2312"/>
          <w:color w:val="000000"/>
          <w:lang w:val="en-US" w:eastAsia="zh-CN"/>
        </w:rPr>
        <w:t>%</w:t>
      </w:r>
      <w:r>
        <w:rPr>
          <w:rFonts w:hint="eastAsia" w:ascii="Times New Roman" w:hAnsi="Times New Roman" w:eastAsia="仿宋_GB2312"/>
          <w:color w:val="000000"/>
          <w:lang w:val="zh-CN" w:eastAsia="zh-CN"/>
        </w:rPr>
        <w:t>；县住建</w:t>
      </w:r>
      <w:r>
        <w:rPr>
          <w:rFonts w:hint="eastAsia"/>
          <w:color w:val="000000"/>
          <w:lang w:val="zh-CN" w:eastAsia="zh-CN"/>
        </w:rPr>
        <w:t>管理</w:t>
      </w:r>
      <w:r>
        <w:rPr>
          <w:rFonts w:hint="eastAsia" w:ascii="Times New Roman" w:hAnsi="Times New Roman" w:eastAsia="仿宋_GB2312"/>
          <w:color w:val="000000"/>
          <w:lang w:val="zh-CN" w:eastAsia="zh-CN"/>
        </w:rPr>
        <w:t>局“绿地系统规划编制经费”预算</w:t>
      </w:r>
      <w:r>
        <w:rPr>
          <w:rFonts w:hint="default" w:ascii="Times New Roman" w:hAnsi="Times New Roman" w:eastAsia="仿宋_GB2312" w:cs="Times New Roman"/>
          <w:color w:val="000000"/>
          <w:lang w:val="en-US" w:eastAsia="zh-CN"/>
        </w:rPr>
        <w:t>41</w:t>
      </w:r>
      <w:r>
        <w:rPr>
          <w:rFonts w:hint="eastAsia" w:cs="Times New Roman"/>
          <w:color w:val="000000"/>
          <w:lang w:val="en-US" w:eastAsia="zh-CN"/>
        </w:rPr>
        <w:t>.</w:t>
      </w:r>
      <w:r>
        <w:rPr>
          <w:rFonts w:hint="default" w:ascii="Times New Roman" w:hAnsi="Times New Roman" w:eastAsia="仿宋_GB2312" w:cs="Times New Roman"/>
          <w:color w:val="000000"/>
          <w:lang w:val="en-US" w:eastAsia="zh-CN"/>
        </w:rPr>
        <w:t>67</w:t>
      </w:r>
      <w:r>
        <w:rPr>
          <w:rFonts w:hint="eastAsia" w:ascii="Times New Roman" w:hAnsi="Times New Roman" w:eastAsia="仿宋_GB2312"/>
          <w:color w:val="000000"/>
          <w:lang w:val="en-US" w:eastAsia="zh-CN"/>
        </w:rPr>
        <w:t>万元，执行资金</w:t>
      </w:r>
      <w:r>
        <w:rPr>
          <w:rFonts w:hint="eastAsia" w:ascii="Times New Roman" w:hAnsi="Times New Roman" w:cs="Times New Roman"/>
          <w:color w:val="000000"/>
          <w:lang w:val="en-US" w:eastAsia="zh-CN"/>
        </w:rPr>
        <w:t>12.5</w:t>
      </w:r>
      <w:r>
        <w:rPr>
          <w:rFonts w:hint="eastAsia" w:ascii="Times New Roman" w:hAnsi="Times New Roman" w:eastAsia="仿宋_GB2312"/>
          <w:color w:val="000000"/>
          <w:lang w:val="zh-CN" w:eastAsia="zh-CN"/>
        </w:rPr>
        <w:t>万元，</w:t>
      </w:r>
      <w:r>
        <w:rPr>
          <w:rFonts w:hint="eastAsia" w:ascii="Times New Roman" w:hAnsi="Times New Roman" w:eastAsia="仿宋_GB2312"/>
          <w:color w:val="000000"/>
          <w:lang w:val="en-US" w:eastAsia="zh-CN"/>
        </w:rPr>
        <w:t>执行率</w:t>
      </w:r>
      <w:r>
        <w:rPr>
          <w:rFonts w:hint="eastAsia" w:cs="Times New Roman"/>
          <w:color w:val="000000"/>
          <w:lang w:val="en-US" w:eastAsia="zh-CN"/>
        </w:rPr>
        <w:t>30</w:t>
      </w:r>
      <w:r>
        <w:rPr>
          <w:rFonts w:hint="eastAsia" w:ascii="Times New Roman" w:hAnsi="Times New Roman" w:eastAsia="仿宋_GB2312"/>
          <w:color w:val="000000"/>
          <w:lang w:val="en-US" w:eastAsia="zh-CN"/>
        </w:rPr>
        <w:t>%；县残疾人联合会</w:t>
      </w:r>
      <w:r>
        <w:rPr>
          <w:rFonts w:hint="default" w:ascii="Times New Roman" w:hAnsi="Times New Roman" w:eastAsia="仿宋_GB2312" w:cs="Times New Roman"/>
          <w:bCs/>
          <w:sz w:val="32"/>
          <w:szCs w:val="32"/>
          <w:lang w:val="en-US" w:eastAsia="zh-CN"/>
        </w:rPr>
        <w:t>2020</w:t>
      </w:r>
      <w:r>
        <w:rPr>
          <w:rFonts w:hint="eastAsia" w:ascii="仿宋_GB2312" w:hAnsi="仿宋_GB2312" w:eastAsia="仿宋_GB2312" w:cs="仿宋_GB2312"/>
          <w:bCs/>
          <w:sz w:val="32"/>
          <w:szCs w:val="32"/>
          <w:lang w:val="en-US" w:eastAsia="zh-CN"/>
        </w:rPr>
        <w:t>年度“残疾人康复中心建设项目”预算</w:t>
      </w:r>
      <w:r>
        <w:rPr>
          <w:rFonts w:hint="default" w:ascii="Times New Roman" w:hAnsi="Times New Roman" w:eastAsia="仿宋_GB2312" w:cs="Times New Roman"/>
          <w:bCs/>
          <w:sz w:val="32"/>
          <w:szCs w:val="32"/>
          <w:lang w:val="en-US" w:eastAsia="zh-CN"/>
        </w:rPr>
        <w:t>547</w:t>
      </w:r>
      <w:r>
        <w:rPr>
          <w:rFonts w:hint="eastAsia" w:ascii="仿宋_GB2312" w:hAnsi="仿宋_GB2312" w:eastAsia="仿宋_GB2312" w:cs="仿宋_GB2312"/>
          <w:bCs/>
          <w:sz w:val="32"/>
          <w:szCs w:val="32"/>
          <w:lang w:val="en-US" w:eastAsia="zh-CN"/>
        </w:rPr>
        <w:t>万元，执行金额</w:t>
      </w:r>
      <w:r>
        <w:rPr>
          <w:rFonts w:hint="default" w:ascii="Times New Roman" w:hAnsi="Times New Roman" w:cs="Times New Roman"/>
          <w:bCs/>
          <w:sz w:val="32"/>
          <w:szCs w:val="32"/>
          <w:lang w:val="en-US" w:eastAsia="zh-CN"/>
        </w:rPr>
        <w:t>44.06</w:t>
      </w:r>
      <w:r>
        <w:rPr>
          <w:rFonts w:hint="eastAsia" w:ascii="仿宋_GB2312" w:hAnsi="仿宋_GB2312" w:eastAsia="仿宋_GB2312" w:cs="仿宋_GB2312"/>
          <w:bCs/>
          <w:sz w:val="32"/>
          <w:szCs w:val="32"/>
          <w:lang w:val="en-US" w:eastAsia="zh-CN"/>
        </w:rPr>
        <w:t>万元，执行率为</w:t>
      </w:r>
      <w:r>
        <w:rPr>
          <w:rFonts w:hint="default" w:ascii="Times New Roman" w:hAnsi="Times New Roman" w:cs="Times New Roman"/>
          <w:bCs/>
          <w:sz w:val="32"/>
          <w:szCs w:val="32"/>
          <w:lang w:val="en-US" w:eastAsia="zh-CN"/>
        </w:rPr>
        <w:t>8.05</w:t>
      </w:r>
      <w:r>
        <w:rPr>
          <w:rFonts w:hint="eastAsia" w:ascii="仿宋_GB2312" w:hAnsi="仿宋_GB2312" w:eastAsia="仿宋_GB2312" w:cs="仿宋_GB2312"/>
          <w:bCs/>
          <w:sz w:val="32"/>
          <w:szCs w:val="32"/>
          <w:lang w:val="en-US" w:eastAsia="zh-CN"/>
        </w:rPr>
        <w:t>%</w:t>
      </w:r>
      <w:r>
        <w:rPr>
          <w:rFonts w:hint="eastAsia"/>
          <w:color w:val="000000"/>
          <w:lang w:val="en-US" w:eastAsia="zh-CN"/>
        </w:rPr>
        <w:t>。</w:t>
      </w:r>
    </w:p>
    <w:p>
      <w:pPr>
        <w:pStyle w:val="4"/>
        <w:keepNext w:val="0"/>
        <w:keepLines w:val="0"/>
        <w:pageBreakBefore w:val="0"/>
        <w:widowControl w:val="0"/>
        <w:numPr>
          <w:ilvl w:val="0"/>
          <w:numId w:val="1"/>
        </w:numPr>
        <w:kinsoku/>
        <w:wordWrap/>
        <w:topLinePunct w:val="0"/>
        <w:bidi w:val="0"/>
        <w:spacing w:line="580" w:lineRule="exact"/>
        <w:ind w:left="0" w:leftChars="0" w:firstLine="630" w:firstLineChars="0"/>
        <w:jc w:val="both"/>
        <w:textAlignment w:val="auto"/>
        <w:rPr>
          <w:rFonts w:hint="eastAsia" w:ascii="仿宋_GB2312" w:hAnsi="仿宋_GB2312" w:eastAsia="仿宋_GB2312" w:cs="仿宋_GB2312"/>
          <w:bCs/>
          <w:sz w:val="32"/>
          <w:szCs w:val="32"/>
          <w:lang w:val="en-US" w:eastAsia="zh-CN"/>
        </w:rPr>
      </w:pPr>
      <w:r>
        <w:rPr>
          <w:rFonts w:hint="eastAsia"/>
          <w:color w:val="000000"/>
          <w:lang w:val="en-US" w:eastAsia="zh-CN"/>
        </w:rPr>
        <w:t>预算绩效管理不严格。</w:t>
      </w:r>
      <w:r>
        <w:rPr>
          <w:rFonts w:hint="eastAsia" w:ascii="仿宋_GB2312" w:hAnsi="仿宋_GB2312" w:eastAsia="仿宋_GB2312" w:cs="仿宋_GB2312"/>
          <w:bCs/>
          <w:sz w:val="32"/>
          <w:szCs w:val="32"/>
          <w:lang w:val="en-US" w:eastAsia="zh-CN"/>
        </w:rPr>
        <w:t>县林业局未办理审批手续，违规使用存放于</w:t>
      </w:r>
      <w:r>
        <w:rPr>
          <w:rFonts w:hint="default"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en-US" w:eastAsia="zh-CN"/>
        </w:rPr>
        <w:t>个下属单位账户的生态公益补偿资金</w:t>
      </w:r>
      <w:r>
        <w:rPr>
          <w:rFonts w:hint="default" w:ascii="Times New Roman" w:hAnsi="Times New Roman" w:cs="Times New Roman"/>
          <w:bCs/>
          <w:sz w:val="32"/>
          <w:szCs w:val="32"/>
          <w:lang w:val="en-US" w:eastAsia="zh-CN"/>
        </w:rPr>
        <w:t>1,596.74</w:t>
      </w:r>
      <w:r>
        <w:rPr>
          <w:rFonts w:hint="eastAsia" w:ascii="仿宋_GB2312" w:hAnsi="仿宋_GB2312" w:eastAsia="仿宋_GB2312" w:cs="仿宋_GB2312"/>
          <w:bCs/>
          <w:sz w:val="32"/>
          <w:szCs w:val="32"/>
          <w:lang w:val="en-US" w:eastAsia="zh-CN"/>
        </w:rPr>
        <w:t>万元，长期闲置生态公益林效益补偿资金</w:t>
      </w:r>
      <w:r>
        <w:rPr>
          <w:rFonts w:hint="default" w:ascii="Times New Roman" w:hAnsi="Times New Roman" w:eastAsia="仿宋_GB2312" w:cs="Times New Roman"/>
          <w:bCs/>
          <w:sz w:val="32"/>
          <w:szCs w:val="32"/>
          <w:lang w:val="en-US" w:eastAsia="zh-CN"/>
        </w:rPr>
        <w:t>4,277.89</w:t>
      </w:r>
      <w:r>
        <w:rPr>
          <w:rFonts w:hint="eastAsia" w:ascii="仿宋_GB2312" w:hAnsi="仿宋_GB2312" w:eastAsia="仿宋_GB2312" w:cs="仿宋_GB2312"/>
          <w:bCs/>
          <w:sz w:val="32"/>
          <w:szCs w:val="32"/>
          <w:lang w:val="en-US" w:eastAsia="zh-CN"/>
        </w:rPr>
        <w:t>万元；县</w:t>
      </w:r>
      <w:r>
        <w:rPr>
          <w:rFonts w:hint="default" w:ascii="Times New Roman" w:hAnsi="Times New Roman" w:eastAsia="仿宋_GB2312" w:cs="Times New Roman"/>
          <w:bCs/>
          <w:sz w:val="32"/>
          <w:szCs w:val="32"/>
          <w:lang w:val="en-US" w:eastAsia="zh-CN"/>
        </w:rPr>
        <w:t>2020</w:t>
      </w:r>
      <w:r>
        <w:rPr>
          <w:rFonts w:hint="eastAsia" w:ascii="仿宋_GB2312" w:hAnsi="仿宋_GB2312" w:eastAsia="仿宋_GB2312" w:cs="仿宋_GB2312"/>
          <w:bCs/>
          <w:sz w:val="32"/>
          <w:szCs w:val="32"/>
          <w:lang w:val="en-US" w:eastAsia="zh-CN"/>
        </w:rPr>
        <w:t>年碧道工程建设任务未按规定时间于</w:t>
      </w:r>
      <w:r>
        <w:rPr>
          <w:rFonts w:hint="default" w:ascii="Times New Roman" w:hAnsi="Times New Roman" w:eastAsia="仿宋_GB2312" w:cs="Times New Roman"/>
          <w:bCs/>
          <w:sz w:val="32"/>
          <w:szCs w:val="32"/>
          <w:lang w:val="en-US" w:eastAsia="zh-CN"/>
        </w:rPr>
        <w:t>2020</w:t>
      </w:r>
      <w:r>
        <w:rPr>
          <w:rFonts w:hint="eastAsia" w:ascii="仿宋_GB2312" w:hAnsi="仿宋_GB2312" w:eastAsia="仿宋_GB2312" w:cs="仿宋_GB2312"/>
          <w:bCs/>
          <w:sz w:val="32"/>
          <w:szCs w:val="32"/>
          <w:lang w:val="en-US" w:eastAsia="zh-CN"/>
        </w:rPr>
        <w:t>年底完工，施工进度仅为</w:t>
      </w:r>
      <w:r>
        <w:rPr>
          <w:rFonts w:hint="default" w:ascii="Times New Roman" w:hAnsi="Times New Roman" w:eastAsia="仿宋_GB2312" w:cs="Times New Roman"/>
          <w:bCs/>
          <w:sz w:val="32"/>
          <w:szCs w:val="32"/>
          <w:lang w:val="en-US" w:eastAsia="zh-CN"/>
        </w:rPr>
        <w:t>65</w:t>
      </w:r>
      <w:r>
        <w:rPr>
          <w:rFonts w:hint="eastAsia" w:ascii="仿宋_GB2312" w:hAnsi="仿宋_GB2312" w:eastAsia="仿宋_GB2312" w:cs="仿宋_GB2312"/>
          <w:bCs/>
          <w:sz w:val="32"/>
          <w:szCs w:val="32"/>
          <w:lang w:val="en-US" w:eastAsia="zh-CN"/>
        </w:rPr>
        <w:t>%；县交通运输局大东至岭溪公路改建项目在收到上级补助资金</w:t>
      </w:r>
      <w:r>
        <w:rPr>
          <w:rFonts w:hint="default" w:ascii="Times New Roman" w:hAnsi="Times New Roman" w:eastAsia="仿宋_GB2312" w:cs="Times New Roman"/>
          <w:bCs/>
          <w:sz w:val="32"/>
          <w:szCs w:val="32"/>
          <w:lang w:val="en-US" w:eastAsia="zh-CN"/>
        </w:rPr>
        <w:t>4,148</w:t>
      </w:r>
      <w:r>
        <w:rPr>
          <w:rFonts w:hint="eastAsia" w:ascii="仿宋_GB2312" w:hAnsi="仿宋_GB2312" w:eastAsia="仿宋_GB2312" w:cs="仿宋_GB2312"/>
          <w:bCs/>
          <w:sz w:val="32"/>
          <w:szCs w:val="32"/>
          <w:lang w:val="en-US" w:eastAsia="zh-CN"/>
        </w:rPr>
        <w:t>万元后未仍启动项目，执行率为</w:t>
      </w:r>
      <w:r>
        <w:rPr>
          <w:rFonts w:hint="default" w:ascii="Times New Roman" w:hAnsi="Times New Roman" w:eastAsia="仿宋_GB2312" w:cs="Times New Roman"/>
          <w:bCs/>
          <w:sz w:val="32"/>
          <w:szCs w:val="32"/>
          <w:lang w:val="en-US" w:eastAsia="zh-CN"/>
        </w:rPr>
        <w:t>0</w:t>
      </w:r>
      <w:r>
        <w:rPr>
          <w:rFonts w:hint="eastAsia" w:ascii="仿宋_GB2312" w:hAnsi="仿宋_GB2312" w:eastAsia="仿宋_GB2312" w:cs="仿宋_GB2312"/>
          <w:bCs/>
          <w:sz w:val="32"/>
          <w:szCs w:val="32"/>
          <w:lang w:val="en-US" w:eastAsia="zh-CN"/>
        </w:rPr>
        <w:t>；县中医院升级建设项目推进缓慢，未及时支付工程和设备款</w:t>
      </w:r>
      <w:r>
        <w:rPr>
          <w:rFonts w:hint="default" w:ascii="Times New Roman" w:hAnsi="Times New Roman" w:eastAsia="仿宋_GB2312" w:cs="Times New Roman"/>
          <w:bCs/>
          <w:sz w:val="32"/>
          <w:szCs w:val="32"/>
          <w:lang w:val="en-US" w:eastAsia="zh-CN"/>
        </w:rPr>
        <w:t>2,931.68</w:t>
      </w:r>
      <w:r>
        <w:rPr>
          <w:rFonts w:hint="eastAsia" w:ascii="仿宋_GB2312" w:hAnsi="仿宋_GB2312" w:eastAsia="仿宋_GB2312" w:cs="仿宋_GB2312"/>
          <w:bCs/>
          <w:sz w:val="32"/>
          <w:szCs w:val="32"/>
          <w:lang w:val="en-US" w:eastAsia="zh-CN"/>
        </w:rPr>
        <w:t>万元，执行率为</w:t>
      </w:r>
      <w:r>
        <w:rPr>
          <w:rFonts w:hint="default" w:ascii="Times New Roman" w:hAnsi="Times New Roman" w:eastAsia="仿宋_GB2312" w:cs="Times New Roman"/>
          <w:bCs/>
          <w:sz w:val="32"/>
          <w:szCs w:val="32"/>
          <w:lang w:val="en-US" w:eastAsia="zh-CN"/>
        </w:rPr>
        <w:t>70.68</w:t>
      </w:r>
      <w:r>
        <w:rPr>
          <w:rFonts w:hint="eastAsia" w:ascii="仿宋_GB2312" w:hAnsi="仿宋_GB2312" w:eastAsia="仿宋_GB2312" w:cs="仿宋_GB2312"/>
          <w:bCs/>
          <w:sz w:val="32"/>
          <w:szCs w:val="32"/>
          <w:lang w:val="en-US" w:eastAsia="zh-CN"/>
        </w:rPr>
        <w:t>%；县自然资源局南粤古驿道活化推广项目未按省有关文件规定年底完成项目验收，仅按进度支付</w:t>
      </w:r>
      <w:r>
        <w:rPr>
          <w:rFonts w:hint="default" w:ascii="Times New Roman" w:hAnsi="Times New Roman" w:eastAsia="仿宋_GB2312" w:cs="Times New Roman"/>
          <w:bCs/>
          <w:sz w:val="32"/>
          <w:szCs w:val="32"/>
          <w:lang w:val="en-US" w:eastAsia="zh-CN"/>
        </w:rPr>
        <w:t>375.04</w:t>
      </w:r>
      <w:r>
        <w:rPr>
          <w:rFonts w:hint="eastAsia" w:ascii="仿宋_GB2312" w:hAnsi="仿宋_GB2312" w:eastAsia="仿宋_GB2312" w:cs="仿宋_GB2312"/>
          <w:bCs/>
          <w:sz w:val="32"/>
          <w:szCs w:val="32"/>
          <w:lang w:val="en-US" w:eastAsia="zh-CN"/>
        </w:rPr>
        <w:t>万元，执行率为</w:t>
      </w:r>
      <w:r>
        <w:rPr>
          <w:rFonts w:hint="default" w:ascii="Times New Roman" w:hAnsi="Times New Roman" w:eastAsia="仿宋_GB2312" w:cs="Times New Roman"/>
          <w:bCs/>
          <w:sz w:val="32"/>
          <w:szCs w:val="32"/>
          <w:lang w:val="en-US" w:eastAsia="zh-CN"/>
        </w:rPr>
        <w:t>34.1</w:t>
      </w:r>
      <w:r>
        <w:rPr>
          <w:rFonts w:hint="eastAsia" w:ascii="仿宋_GB2312" w:hAnsi="仿宋_GB2312" w:eastAsia="仿宋_GB2312" w:cs="仿宋_GB2312"/>
          <w:bCs/>
          <w:sz w:val="32"/>
          <w:szCs w:val="32"/>
          <w:lang w:val="en-US" w:eastAsia="zh-CN"/>
        </w:rPr>
        <w:t>%。</w:t>
      </w:r>
    </w:p>
    <w:p>
      <w:pPr>
        <w:pStyle w:val="4"/>
        <w:keepNext w:val="0"/>
        <w:keepLines w:val="0"/>
        <w:pageBreakBefore w:val="0"/>
        <w:widowControl w:val="0"/>
        <w:numPr>
          <w:ilvl w:val="0"/>
          <w:numId w:val="1"/>
        </w:numPr>
        <w:kinsoku/>
        <w:wordWrap/>
        <w:topLinePunct w:val="0"/>
        <w:bidi w:val="0"/>
        <w:spacing w:line="580" w:lineRule="exact"/>
        <w:ind w:left="0" w:leftChars="0" w:firstLine="630" w:firstLineChars="0"/>
        <w:jc w:val="both"/>
        <w:textAlignment w:val="auto"/>
        <w:rPr>
          <w:rFonts w:hint="eastAsia"/>
          <w:color w:val="000000"/>
          <w:lang w:eastAsia="zh-CN"/>
        </w:rPr>
      </w:pPr>
      <w:r>
        <w:rPr>
          <w:rFonts w:hint="eastAsia"/>
          <w:color w:val="000000"/>
          <w:lang w:eastAsia="zh-CN"/>
        </w:rPr>
        <w:t>预算</w:t>
      </w:r>
      <w:r>
        <w:rPr>
          <w:rFonts w:hint="eastAsia" w:ascii="Times New Roman" w:hAnsi="Times New Roman" w:eastAsia="仿宋_GB2312"/>
          <w:color w:val="000000"/>
          <w:lang w:eastAsia="zh-CN"/>
        </w:rPr>
        <w:t>管理不规范。</w:t>
      </w:r>
      <w:r>
        <w:rPr>
          <w:rFonts w:hint="eastAsia" w:ascii="Times New Roman" w:hAnsi="Times New Roman" w:eastAsia="仿宋_GB2312"/>
          <w:color w:val="000000"/>
          <w:lang w:val="en-US" w:eastAsia="zh-CN"/>
        </w:rPr>
        <w:t>县</w:t>
      </w:r>
      <w:r>
        <w:rPr>
          <w:rFonts w:hint="eastAsia"/>
          <w:color w:val="000000"/>
          <w:lang w:val="en-US" w:eastAsia="zh-CN"/>
        </w:rPr>
        <w:t>委</w:t>
      </w:r>
      <w:r>
        <w:rPr>
          <w:rFonts w:hint="eastAsia" w:ascii="Times New Roman" w:hAnsi="Times New Roman" w:eastAsia="仿宋_GB2312"/>
          <w:color w:val="000000"/>
          <w:lang w:val="en-US" w:eastAsia="zh-CN"/>
        </w:rPr>
        <w:t>党校</w:t>
      </w:r>
      <w:r>
        <w:rPr>
          <w:rFonts w:hint="eastAsia"/>
          <w:color w:val="000000"/>
          <w:lang w:val="en-US" w:eastAsia="zh-CN"/>
        </w:rPr>
        <w:t>应收未收</w:t>
      </w:r>
      <w:r>
        <w:rPr>
          <w:rFonts w:hint="eastAsia" w:ascii="Times New Roman" w:hAnsi="Times New Roman" w:eastAsia="仿宋_GB2312"/>
          <w:color w:val="000000"/>
          <w:lang w:val="en-US" w:eastAsia="zh-CN"/>
        </w:rPr>
        <w:t>高等学校学费收入</w:t>
      </w:r>
      <w:r>
        <w:rPr>
          <w:rFonts w:hint="default" w:ascii="Times New Roman" w:hAnsi="Times New Roman" w:eastAsia="仿宋_GB2312" w:cs="Times New Roman"/>
          <w:color w:val="000000"/>
          <w:lang w:val="en-US" w:eastAsia="zh-CN"/>
        </w:rPr>
        <w:t>121.62</w:t>
      </w:r>
      <w:r>
        <w:rPr>
          <w:rFonts w:hint="eastAsia" w:ascii="Times New Roman" w:hAnsi="Times New Roman" w:eastAsia="仿宋_GB2312"/>
          <w:color w:val="000000"/>
          <w:lang w:val="en-US" w:eastAsia="zh-CN"/>
        </w:rPr>
        <w:t>万元</w:t>
      </w:r>
      <w:r>
        <w:rPr>
          <w:rFonts w:hint="eastAsia"/>
          <w:color w:val="000000"/>
          <w:lang w:val="en-US" w:eastAsia="zh-CN"/>
        </w:rPr>
        <w:t>；</w:t>
      </w:r>
      <w:r>
        <w:rPr>
          <w:rFonts w:hint="eastAsia" w:ascii="Times New Roman" w:hAnsi="Times New Roman" w:eastAsia="仿宋_GB2312"/>
          <w:color w:val="000000"/>
        </w:rPr>
        <w:t>县文广旅体局</w:t>
      </w:r>
      <w:r>
        <w:rPr>
          <w:rFonts w:hint="eastAsia" w:ascii="Times New Roman" w:hAnsi="Times New Roman" w:eastAsia="仿宋_GB2312"/>
          <w:color w:val="000000"/>
          <w:lang w:eastAsia="zh-CN"/>
        </w:rPr>
        <w:t>未严格执行</w:t>
      </w:r>
      <w:r>
        <w:rPr>
          <w:rFonts w:hint="eastAsia" w:ascii="Times New Roman" w:hAnsi="Times New Roman" w:eastAsia="仿宋_GB2312"/>
          <w:color w:val="000000"/>
        </w:rPr>
        <w:t>瑶绣服饰设计开发推广项目</w:t>
      </w:r>
      <w:r>
        <w:rPr>
          <w:rFonts w:hint="eastAsia" w:ascii="Times New Roman" w:hAnsi="Times New Roman" w:eastAsia="仿宋_GB2312"/>
          <w:color w:val="000000"/>
          <w:lang w:eastAsia="zh-CN"/>
        </w:rPr>
        <w:t>合同约定</w:t>
      </w:r>
      <w:r>
        <w:rPr>
          <w:rFonts w:hint="eastAsia" w:ascii="Times New Roman" w:hAnsi="Times New Roman" w:eastAsia="仿宋_GB2312"/>
          <w:color w:val="000000"/>
        </w:rPr>
        <w:t>，提前支付</w:t>
      </w:r>
      <w:r>
        <w:rPr>
          <w:rFonts w:hint="eastAsia" w:ascii="Times New Roman" w:hAnsi="Times New Roman" w:eastAsia="仿宋_GB2312"/>
          <w:color w:val="000000"/>
          <w:lang w:eastAsia="zh-CN"/>
        </w:rPr>
        <w:t>合同金额</w:t>
      </w:r>
      <w:r>
        <w:rPr>
          <w:rFonts w:hint="default" w:ascii="Times New Roman" w:hAnsi="Times New Roman" w:eastAsia="仿宋_GB2312" w:cs="Times New Roman"/>
          <w:color w:val="000000"/>
          <w:lang w:val="en-US" w:eastAsia="zh-CN"/>
        </w:rPr>
        <w:t>21</w:t>
      </w:r>
      <w:r>
        <w:rPr>
          <w:rFonts w:hint="eastAsia" w:ascii="Times New Roman" w:hAnsi="Times New Roman" w:eastAsia="仿宋_GB2312"/>
          <w:color w:val="000000"/>
          <w:lang w:val="en-US" w:eastAsia="zh-CN"/>
        </w:rPr>
        <w:t>万元；县交通运输局未充分调研</w:t>
      </w:r>
      <w:r>
        <w:rPr>
          <w:rFonts w:hint="eastAsia" w:ascii="Times New Roman" w:hAnsi="Times New Roman" w:eastAsia="仿宋_GB2312"/>
          <w:color w:val="000000"/>
        </w:rPr>
        <w:t>滨江桥、洲街桥项目</w:t>
      </w:r>
      <w:r>
        <w:rPr>
          <w:rFonts w:hint="eastAsia"/>
          <w:color w:val="000000"/>
          <w:lang w:eastAsia="zh-CN"/>
        </w:rPr>
        <w:t>建设的</w:t>
      </w:r>
      <w:r>
        <w:rPr>
          <w:rFonts w:hint="eastAsia" w:ascii="Times New Roman" w:hAnsi="Times New Roman" w:eastAsia="仿宋_GB2312"/>
          <w:color w:val="000000"/>
          <w:lang w:eastAsia="zh-CN"/>
        </w:rPr>
        <w:t>可行性，项</w:t>
      </w:r>
      <w:r>
        <w:rPr>
          <w:rFonts w:hint="eastAsia" w:ascii="Times New Roman" w:hAnsi="Times New Roman"/>
          <w:color w:val="000000"/>
          <w:sz w:val="32"/>
          <w:szCs w:val="32"/>
          <w:lang w:eastAsia="zh-CN"/>
        </w:rPr>
        <w:t>目未按期完工，按工程进度支付</w:t>
      </w:r>
      <w:r>
        <w:rPr>
          <w:rFonts w:hint="default" w:ascii="Times New Roman" w:hAnsi="Times New Roman" w:cs="Times New Roman"/>
          <w:color w:val="000000"/>
          <w:sz w:val="32"/>
          <w:szCs w:val="32"/>
        </w:rPr>
        <w:t>3</w:t>
      </w:r>
      <w:r>
        <w:rPr>
          <w:rFonts w:hint="default" w:ascii="Times New Roman" w:hAnsi="Times New Roman" w:cs="Times New Roman"/>
          <w:color w:val="000000"/>
          <w:sz w:val="32"/>
          <w:szCs w:val="32"/>
          <w:lang w:val="en-US" w:eastAsia="zh-CN"/>
        </w:rPr>
        <w:t>,</w:t>
      </w:r>
      <w:r>
        <w:rPr>
          <w:rFonts w:hint="default" w:ascii="Times New Roman" w:hAnsi="Times New Roman" w:cs="Times New Roman"/>
          <w:color w:val="000000"/>
          <w:sz w:val="32"/>
          <w:szCs w:val="32"/>
        </w:rPr>
        <w:t>320</w:t>
      </w:r>
      <w:r>
        <w:rPr>
          <w:rFonts w:hint="default" w:ascii="Times New Roman" w:hAnsi="Times New Roman" w:cs="Times New Roman"/>
          <w:color w:val="000000"/>
          <w:sz w:val="32"/>
          <w:szCs w:val="32"/>
          <w:lang w:val="en-US" w:eastAsia="zh-CN"/>
        </w:rPr>
        <w:t>.</w:t>
      </w:r>
      <w:r>
        <w:rPr>
          <w:rFonts w:hint="default" w:ascii="Times New Roman" w:hAnsi="Times New Roman" w:cs="Times New Roman"/>
          <w:color w:val="000000"/>
          <w:sz w:val="32"/>
          <w:szCs w:val="32"/>
        </w:rPr>
        <w:t>11</w:t>
      </w:r>
      <w:r>
        <w:rPr>
          <w:rFonts w:hint="eastAsia" w:ascii="Times New Roman" w:hAnsi="Times New Roman"/>
          <w:color w:val="000000"/>
          <w:sz w:val="32"/>
          <w:szCs w:val="32"/>
          <w:lang w:eastAsia="zh-CN"/>
        </w:rPr>
        <w:t>万</w:t>
      </w:r>
      <w:r>
        <w:rPr>
          <w:rFonts w:hint="eastAsia" w:ascii="Times New Roman" w:hAnsi="Times New Roman"/>
          <w:color w:val="000000"/>
          <w:sz w:val="32"/>
          <w:szCs w:val="32"/>
        </w:rPr>
        <w:t>元，</w:t>
      </w:r>
      <w:r>
        <w:rPr>
          <w:rFonts w:hint="eastAsia" w:ascii="Times New Roman" w:hAnsi="Times New Roman"/>
          <w:color w:val="000000"/>
          <w:sz w:val="32"/>
          <w:szCs w:val="32"/>
          <w:lang w:eastAsia="zh-CN"/>
        </w:rPr>
        <w:t>执行率</w:t>
      </w:r>
      <w:r>
        <w:rPr>
          <w:rFonts w:hint="eastAsia" w:ascii="Times New Roman" w:hAnsi="Times New Roman"/>
          <w:color w:val="000000"/>
          <w:sz w:val="32"/>
          <w:szCs w:val="32"/>
        </w:rPr>
        <w:t>为</w:t>
      </w:r>
      <w:r>
        <w:rPr>
          <w:rFonts w:hint="default" w:ascii="Times New Roman" w:hAnsi="Times New Roman" w:cs="Times New Roman"/>
          <w:color w:val="000000"/>
          <w:sz w:val="32"/>
          <w:szCs w:val="32"/>
          <w:lang w:val="en-US" w:eastAsia="zh-CN"/>
        </w:rPr>
        <w:t>38.69</w:t>
      </w:r>
      <w:r>
        <w:rPr>
          <w:rFonts w:hint="eastAsia" w:ascii="Times New Roman" w:hAnsi="Times New Roman"/>
          <w:color w:val="000000"/>
          <w:sz w:val="32"/>
          <w:szCs w:val="32"/>
        </w:rPr>
        <w:t>%</w:t>
      </w:r>
      <w:r>
        <w:rPr>
          <w:rFonts w:hint="eastAsia"/>
          <w:color w:val="000000"/>
          <w:sz w:val="32"/>
          <w:szCs w:val="32"/>
          <w:lang w:eastAsia="zh-CN"/>
        </w:rPr>
        <w:t>；</w:t>
      </w:r>
      <w:r>
        <w:rPr>
          <w:rFonts w:hint="eastAsia" w:ascii="Times New Roman" w:hAnsi="Times New Roman" w:eastAsia="仿宋_GB2312" w:cs="仿宋_GB2312"/>
          <w:kern w:val="2"/>
          <w:sz w:val="32"/>
          <w:szCs w:val="32"/>
          <w:lang w:val="en-US" w:eastAsia="zh-CN" w:bidi="ar-SA"/>
        </w:rPr>
        <w:t>县文广旅体局收取县体育馆场租金8.5万元未及时上缴财政</w:t>
      </w:r>
      <w:r>
        <w:rPr>
          <w:rFonts w:hint="eastAsia" w:cs="仿宋_GB2312"/>
          <w:kern w:val="2"/>
          <w:sz w:val="32"/>
          <w:szCs w:val="32"/>
          <w:lang w:val="en-US" w:eastAsia="zh-CN" w:bidi="ar-SA"/>
        </w:rPr>
        <w:t>；</w:t>
      </w:r>
      <w:r>
        <w:rPr>
          <w:rFonts w:ascii="Times New Roman" w:hAnsi="Times New Roman"/>
          <w:color w:val="000000"/>
          <w:sz w:val="32"/>
          <w:szCs w:val="32"/>
        </w:rPr>
        <w:t>县中医</w:t>
      </w:r>
      <w:r>
        <w:rPr>
          <w:rFonts w:hint="eastAsia" w:ascii="Times New Roman" w:hAnsi="Times New Roman"/>
          <w:color w:val="000000"/>
          <w:sz w:val="32"/>
          <w:szCs w:val="32"/>
        </w:rPr>
        <w:t>院</w:t>
      </w:r>
      <w:r>
        <w:rPr>
          <w:rFonts w:hint="eastAsia" w:ascii="Times New Roman" w:hAnsi="Times New Roman"/>
          <w:color w:val="000000"/>
          <w:sz w:val="32"/>
          <w:szCs w:val="32"/>
          <w:lang w:eastAsia="zh-CN"/>
        </w:rPr>
        <w:t>在医院</w:t>
      </w:r>
      <w:r>
        <w:rPr>
          <w:rFonts w:hint="eastAsia" w:ascii="Times New Roman" w:hAnsi="Times New Roman"/>
          <w:color w:val="000000"/>
          <w:sz w:val="32"/>
          <w:szCs w:val="32"/>
        </w:rPr>
        <w:t>升级建设项目</w:t>
      </w:r>
      <w:r>
        <w:rPr>
          <w:rFonts w:hint="eastAsia" w:ascii="Times New Roman" w:hAnsi="Times New Roman"/>
          <w:color w:val="000000"/>
          <w:sz w:val="32"/>
          <w:szCs w:val="32"/>
          <w:lang w:eastAsia="zh-CN"/>
        </w:rPr>
        <w:t>未</w:t>
      </w:r>
      <w:r>
        <w:rPr>
          <w:rFonts w:ascii="Times New Roman" w:hAnsi="Times New Roman"/>
          <w:color w:val="000000"/>
          <w:sz w:val="32"/>
          <w:szCs w:val="32"/>
        </w:rPr>
        <w:t>严格按照招投标法</w:t>
      </w:r>
      <w:r>
        <w:rPr>
          <w:rFonts w:hint="eastAsia" w:ascii="Times New Roman" w:hAnsi="Times New Roman"/>
          <w:color w:val="000000"/>
          <w:sz w:val="32"/>
          <w:szCs w:val="32"/>
          <w:lang w:eastAsia="zh-CN"/>
        </w:rPr>
        <w:t>的</w:t>
      </w:r>
      <w:r>
        <w:rPr>
          <w:rFonts w:ascii="Times New Roman" w:hAnsi="Times New Roman"/>
          <w:color w:val="000000"/>
          <w:sz w:val="32"/>
          <w:szCs w:val="32"/>
        </w:rPr>
        <w:t>规定</w:t>
      </w:r>
      <w:r>
        <w:rPr>
          <w:rFonts w:hint="eastAsia" w:ascii="Times New Roman" w:hAnsi="Times New Roman"/>
          <w:color w:val="000000"/>
          <w:sz w:val="32"/>
          <w:szCs w:val="32"/>
        </w:rPr>
        <w:t>审查投标人资格</w:t>
      </w:r>
      <w:r>
        <w:rPr>
          <w:rFonts w:hint="eastAsia" w:ascii="Times New Roman" w:hAnsi="Times New Roman"/>
          <w:color w:val="000000"/>
          <w:sz w:val="32"/>
          <w:szCs w:val="32"/>
          <w:lang w:eastAsia="zh-CN"/>
        </w:rPr>
        <w:t>，</w:t>
      </w:r>
      <w:r>
        <w:rPr>
          <w:rFonts w:hint="eastAsia" w:ascii="Times New Roman" w:hAnsi="Times New Roman"/>
          <w:color w:val="000000"/>
          <w:sz w:val="32"/>
          <w:szCs w:val="32"/>
        </w:rPr>
        <w:t>项目前期中标</w:t>
      </w:r>
      <w:r>
        <w:rPr>
          <w:rFonts w:hint="eastAsia" w:ascii="Times New Roman" w:hAnsi="Times New Roman"/>
          <w:color w:val="000000"/>
          <w:sz w:val="32"/>
          <w:szCs w:val="32"/>
          <w:lang w:eastAsia="zh-CN"/>
        </w:rPr>
        <w:t>单位多次实地走访调研</w:t>
      </w:r>
      <w:r>
        <w:rPr>
          <w:rFonts w:hint="eastAsia"/>
          <w:color w:val="000000"/>
          <w:sz w:val="32"/>
          <w:szCs w:val="32"/>
          <w:lang w:eastAsia="zh-CN"/>
        </w:rPr>
        <w:t>；</w:t>
      </w:r>
      <w:r>
        <w:rPr>
          <w:rFonts w:ascii="Times New Roman" w:hAnsi="Times New Roman"/>
          <w:color w:val="000000"/>
          <w:sz w:val="32"/>
          <w:szCs w:val="32"/>
        </w:rPr>
        <w:t>县中医院现代康复中心设备采购项目</w:t>
      </w:r>
      <w:r>
        <w:rPr>
          <w:rFonts w:hint="eastAsia"/>
          <w:color w:val="000000"/>
          <w:sz w:val="32"/>
          <w:szCs w:val="32"/>
          <w:lang w:eastAsia="zh-CN"/>
        </w:rPr>
        <w:t>评审小组</w:t>
      </w:r>
      <w:r>
        <w:rPr>
          <w:rFonts w:ascii="Times New Roman" w:hAnsi="Times New Roman"/>
          <w:color w:val="000000"/>
          <w:sz w:val="32"/>
          <w:szCs w:val="32"/>
        </w:rPr>
        <w:t>选聘程序不规范，自行选定评审人员纳入评审专家小组</w:t>
      </w:r>
      <w:r>
        <w:rPr>
          <w:rFonts w:hint="eastAsia"/>
          <w:color w:val="000000"/>
          <w:sz w:val="32"/>
          <w:szCs w:val="32"/>
          <w:lang w:eastAsia="zh-CN"/>
        </w:rPr>
        <w:t>；</w:t>
      </w:r>
      <w:r>
        <w:rPr>
          <w:rFonts w:hint="eastAsia" w:ascii="Times New Roman" w:hAnsi="Times New Roman"/>
          <w:color w:val="000000"/>
          <w:sz w:val="32"/>
          <w:szCs w:val="32"/>
          <w:lang w:eastAsia="zh-CN"/>
        </w:rPr>
        <w:t>县残联在</w:t>
      </w:r>
      <w:r>
        <w:rPr>
          <w:rFonts w:hint="eastAsia" w:ascii="Times New Roman" w:hAnsi="Times New Roman"/>
          <w:color w:val="000000"/>
          <w:sz w:val="32"/>
          <w:szCs w:val="32"/>
        </w:rPr>
        <w:t>残疾人康复中心建设项目施工总承包合同的质量保证金</w:t>
      </w:r>
      <w:r>
        <w:rPr>
          <w:rFonts w:hint="eastAsia" w:ascii="Times New Roman" w:hAnsi="Times New Roman" w:eastAsia="仿宋_GB2312"/>
          <w:color w:val="000000"/>
        </w:rPr>
        <w:t>返还条款未按招标文件约定</w:t>
      </w:r>
      <w:r>
        <w:rPr>
          <w:rFonts w:hint="eastAsia"/>
          <w:color w:val="000000"/>
          <w:lang w:eastAsia="zh-CN"/>
        </w:rPr>
        <w:t>签订；</w:t>
      </w:r>
      <w:r>
        <w:rPr>
          <w:rFonts w:hint="eastAsia" w:ascii="Times New Roman" w:hAnsi="Times New Roman" w:eastAsia="仿宋_GB2312"/>
          <w:color w:val="000000"/>
        </w:rPr>
        <w:t>县自然资源局</w:t>
      </w:r>
      <w:r>
        <w:rPr>
          <w:rFonts w:hint="eastAsia" w:ascii="Times New Roman" w:hAnsi="Times New Roman" w:eastAsia="仿宋_GB2312"/>
          <w:color w:val="000000"/>
          <w:highlight w:val="none"/>
          <w:lang w:eastAsia="zh-CN"/>
        </w:rPr>
        <w:t>有</w:t>
      </w:r>
      <w:r>
        <w:rPr>
          <w:rFonts w:hint="default" w:ascii="Times New Roman" w:hAnsi="Times New Roman" w:eastAsia="仿宋_GB2312" w:cs="Times New Roman"/>
          <w:color w:val="000000"/>
          <w:highlight w:val="none"/>
        </w:rPr>
        <w:t>5</w:t>
      </w:r>
      <w:r>
        <w:rPr>
          <w:rFonts w:hint="eastAsia" w:ascii="Times New Roman" w:hAnsi="Times New Roman" w:eastAsia="仿宋_GB2312"/>
          <w:color w:val="000000"/>
          <w:highlight w:val="none"/>
        </w:rPr>
        <w:t>宗挂牌出让</w:t>
      </w:r>
      <w:r>
        <w:rPr>
          <w:rFonts w:hint="eastAsia" w:ascii="Times New Roman" w:hAnsi="Times New Roman" w:eastAsia="仿宋_GB2312"/>
          <w:color w:val="000000"/>
          <w:highlight w:val="none"/>
          <w:lang w:eastAsia="zh-CN"/>
        </w:rPr>
        <w:t>且已开工的土地</w:t>
      </w:r>
      <w:r>
        <w:rPr>
          <w:rFonts w:hint="eastAsia" w:ascii="Times New Roman" w:hAnsi="Times New Roman" w:eastAsia="仿宋_GB2312"/>
          <w:color w:val="000000"/>
        </w:rPr>
        <w:t>跟踪管理卡不完善</w:t>
      </w:r>
      <w:r>
        <w:rPr>
          <w:rFonts w:hint="eastAsia"/>
          <w:color w:val="000000"/>
          <w:lang w:eastAsia="zh-CN"/>
        </w:rPr>
        <w:t>，</w:t>
      </w:r>
      <w:r>
        <w:rPr>
          <w:rFonts w:hint="eastAsia" w:ascii="Times New Roman" w:hAnsi="Times New Roman" w:eastAsia="仿宋_GB2312"/>
          <w:color w:val="000000"/>
          <w:highlight w:val="none"/>
        </w:rPr>
        <w:t>开发利用情况栏</w:t>
      </w:r>
      <w:r>
        <w:rPr>
          <w:rFonts w:hint="eastAsia"/>
          <w:color w:val="000000"/>
          <w:highlight w:val="none"/>
          <w:lang w:eastAsia="zh-CN"/>
        </w:rPr>
        <w:t>等信息为空</w:t>
      </w:r>
      <w:r>
        <w:rPr>
          <w:rFonts w:hint="eastAsia"/>
          <w:color w:val="000000"/>
          <w:lang w:eastAsia="zh-CN"/>
        </w:rPr>
        <w:t>。</w:t>
      </w:r>
    </w:p>
    <w:p>
      <w:pPr>
        <w:pStyle w:val="4"/>
        <w:keepNext w:val="0"/>
        <w:keepLines w:val="0"/>
        <w:pageBreakBefore w:val="0"/>
        <w:widowControl w:val="0"/>
        <w:numPr>
          <w:ilvl w:val="0"/>
          <w:numId w:val="1"/>
        </w:numPr>
        <w:kinsoku/>
        <w:wordWrap/>
        <w:topLinePunct w:val="0"/>
        <w:bidi w:val="0"/>
        <w:spacing w:line="580" w:lineRule="exact"/>
        <w:ind w:left="0" w:leftChars="0" w:firstLine="630" w:firstLineChars="0"/>
        <w:jc w:val="both"/>
        <w:textAlignment w:val="auto"/>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“三公经费”管理不规范。县</w:t>
      </w:r>
      <w:r>
        <w:rPr>
          <w:rFonts w:hint="default" w:ascii="Times New Roman" w:hAnsi="Times New Roman" w:eastAsia="仿宋_GB2312" w:cs="Times New Roman"/>
          <w:color w:val="000000"/>
          <w:lang w:val="en-US" w:eastAsia="zh-CN"/>
        </w:rPr>
        <w:t>14</w:t>
      </w:r>
      <w:r>
        <w:rPr>
          <w:rFonts w:hint="eastAsia" w:ascii="Times New Roman" w:hAnsi="Times New Roman" w:eastAsia="仿宋_GB2312"/>
          <w:color w:val="000000"/>
          <w:lang w:val="en-US" w:eastAsia="zh-CN"/>
        </w:rPr>
        <w:t>个预算单位无预算、超预算列支公务用车运行维护费</w:t>
      </w:r>
      <w:r>
        <w:rPr>
          <w:rFonts w:hint="default" w:ascii="Times New Roman" w:hAnsi="Times New Roman" w:eastAsia="仿宋_GB2312" w:cs="Times New Roman"/>
          <w:color w:val="000000"/>
          <w:lang w:val="en-US" w:eastAsia="zh-CN"/>
        </w:rPr>
        <w:t>9.8</w:t>
      </w:r>
      <w:r>
        <w:rPr>
          <w:rFonts w:hint="eastAsia" w:ascii="Times New Roman" w:hAnsi="Times New Roman" w:eastAsia="仿宋_GB2312"/>
          <w:color w:val="000000"/>
          <w:lang w:val="en-US" w:eastAsia="zh-CN"/>
        </w:rPr>
        <w:t>万元、公务接待费</w:t>
      </w:r>
      <w:r>
        <w:rPr>
          <w:rFonts w:hint="default" w:ascii="Times New Roman" w:hAnsi="Times New Roman" w:eastAsia="仿宋_GB2312" w:cs="Times New Roman"/>
          <w:color w:val="000000"/>
          <w:lang w:val="en-US" w:eastAsia="zh-CN"/>
        </w:rPr>
        <w:t>0.2</w:t>
      </w:r>
      <w:r>
        <w:rPr>
          <w:rFonts w:hint="eastAsia" w:ascii="Times New Roman" w:hAnsi="Times New Roman" w:eastAsia="仿宋_GB2312"/>
          <w:color w:val="000000"/>
          <w:lang w:val="en-US" w:eastAsia="zh-CN"/>
        </w:rPr>
        <w:t>万元、会议费</w:t>
      </w:r>
      <w:r>
        <w:rPr>
          <w:rFonts w:hint="default" w:ascii="Times New Roman" w:hAnsi="Times New Roman" w:eastAsia="仿宋_GB2312" w:cs="Times New Roman"/>
          <w:color w:val="000000"/>
          <w:lang w:val="en-US" w:eastAsia="zh-CN"/>
        </w:rPr>
        <w:t>1.8</w:t>
      </w:r>
      <w:r>
        <w:rPr>
          <w:rFonts w:hint="eastAsia" w:ascii="Times New Roman" w:hAnsi="Times New Roman" w:eastAsia="仿宋_GB2312"/>
          <w:color w:val="000000"/>
          <w:lang w:val="en-US" w:eastAsia="zh-CN"/>
        </w:rPr>
        <w:t>万元、培训费</w:t>
      </w:r>
      <w:r>
        <w:rPr>
          <w:rFonts w:hint="default" w:ascii="Times New Roman" w:hAnsi="Times New Roman" w:eastAsia="仿宋_GB2312" w:cs="Times New Roman"/>
          <w:color w:val="000000"/>
          <w:lang w:val="en-US" w:eastAsia="zh-CN"/>
        </w:rPr>
        <w:t>15</w:t>
      </w:r>
      <w:r>
        <w:rPr>
          <w:rFonts w:hint="eastAsia" w:ascii="Times New Roman" w:hAnsi="Times New Roman" w:eastAsia="仿宋_GB2312"/>
          <w:color w:val="000000"/>
          <w:lang w:val="en-US" w:eastAsia="zh-CN"/>
        </w:rPr>
        <w:t>万元；县文广旅体局部分差旅费报销无审批单和派车单；县水务局超编多配备1辆公务用车。</w:t>
      </w:r>
    </w:p>
    <w:p>
      <w:pPr>
        <w:pStyle w:val="4"/>
        <w:keepNext w:val="0"/>
        <w:keepLines w:val="0"/>
        <w:pageBreakBefore w:val="0"/>
        <w:widowControl w:val="0"/>
        <w:numPr>
          <w:ilvl w:val="0"/>
          <w:numId w:val="1"/>
        </w:numPr>
        <w:kinsoku/>
        <w:wordWrap/>
        <w:topLinePunct w:val="0"/>
        <w:bidi w:val="0"/>
        <w:spacing w:line="580" w:lineRule="exact"/>
        <w:ind w:left="0" w:leftChars="0" w:firstLine="630" w:firstLineChars="0"/>
        <w:jc w:val="both"/>
        <w:textAlignment w:val="auto"/>
        <w:rPr>
          <w:rFonts w:hint="eastAsia" w:ascii="Times New Roman" w:hAnsi="Times New Roman" w:eastAsia="仿宋_GB2312"/>
          <w:color w:val="000000"/>
          <w:lang w:val="en-US" w:eastAsia="zh-CN"/>
        </w:rPr>
      </w:pPr>
      <w:r>
        <w:rPr>
          <w:rFonts w:hint="eastAsia" w:ascii="Times New Roman" w:hAnsi="Times New Roman" w:eastAsia="仿宋_GB2312"/>
          <w:color w:val="000000"/>
          <w:lang w:val="en-US" w:eastAsia="zh-CN"/>
        </w:rPr>
        <w:t>会计核算不规范。一六镇政府征地款和工作协调经费未分开核算；大布镇政府未将预借款作为债务核算，涉及金额</w:t>
      </w:r>
      <w:r>
        <w:rPr>
          <w:rFonts w:hint="default" w:ascii="Times New Roman" w:hAnsi="Times New Roman" w:eastAsia="仿宋_GB2312" w:cs="Times New Roman"/>
          <w:color w:val="000000"/>
          <w:lang w:val="en-US" w:eastAsia="zh-CN"/>
        </w:rPr>
        <w:t>80</w:t>
      </w:r>
      <w:r>
        <w:rPr>
          <w:rFonts w:hint="eastAsia" w:ascii="Times New Roman" w:hAnsi="Times New Roman" w:eastAsia="仿宋_GB2312"/>
          <w:color w:val="000000"/>
          <w:lang w:val="en-US" w:eastAsia="zh-CN"/>
        </w:rPr>
        <w:t>万元；县土储中心长期</w:t>
      </w:r>
      <w:r>
        <w:rPr>
          <w:rFonts w:hint="eastAsia"/>
          <w:color w:val="000000"/>
          <w:lang w:val="en-US" w:eastAsia="zh-CN"/>
        </w:rPr>
        <w:t>未及时</w:t>
      </w:r>
      <w:r>
        <w:rPr>
          <w:rFonts w:hint="eastAsia" w:ascii="Times New Roman" w:hAnsi="Times New Roman" w:eastAsia="仿宋_GB2312"/>
          <w:color w:val="000000"/>
          <w:lang w:val="en-US" w:eastAsia="zh-CN"/>
        </w:rPr>
        <w:t>结算乡镇预借征地款，</w:t>
      </w:r>
      <w:r>
        <w:rPr>
          <w:rFonts w:hint="eastAsia"/>
          <w:color w:val="000000"/>
          <w:lang w:val="en-US" w:eastAsia="zh-CN"/>
        </w:rPr>
        <w:t>涉及</w:t>
      </w:r>
      <w:r>
        <w:rPr>
          <w:rFonts w:hint="eastAsia" w:ascii="Times New Roman" w:hAnsi="Times New Roman" w:eastAsia="仿宋_GB2312"/>
          <w:color w:val="000000"/>
          <w:lang w:val="en-US" w:eastAsia="zh-CN"/>
        </w:rPr>
        <w:t>金额</w:t>
      </w:r>
      <w:r>
        <w:rPr>
          <w:rFonts w:hint="default" w:ascii="Times New Roman" w:hAnsi="Times New Roman" w:eastAsia="仿宋_GB2312" w:cs="Times New Roman"/>
          <w:color w:val="000000"/>
          <w:lang w:val="en-US" w:eastAsia="zh-CN"/>
        </w:rPr>
        <w:t>26,348.04</w:t>
      </w:r>
      <w:r>
        <w:rPr>
          <w:rFonts w:hint="eastAsia" w:ascii="Times New Roman" w:hAnsi="Times New Roman" w:eastAsia="仿宋_GB2312"/>
          <w:color w:val="000000"/>
          <w:lang w:val="en-US" w:eastAsia="zh-CN"/>
        </w:rPr>
        <w:t>万元</w:t>
      </w:r>
      <w:r>
        <w:rPr>
          <w:rFonts w:hint="eastAsia"/>
          <w:color w:val="000000"/>
          <w:lang w:val="en-US" w:eastAsia="zh-CN"/>
        </w:rPr>
        <w:t>。</w:t>
      </w:r>
    </w:p>
    <w:p>
      <w:pPr>
        <w:keepNext w:val="0"/>
        <w:keepLines w:val="0"/>
        <w:pageBreakBefore w:val="0"/>
        <w:widowControl w:val="0"/>
        <w:kinsoku/>
        <w:wordWrap/>
        <w:topLinePunct w:val="0"/>
        <w:autoSpaceDE w:val="0"/>
        <w:autoSpaceDN w:val="0"/>
        <w:bidi w:val="0"/>
        <w:adjustRightInd w:val="0"/>
        <w:snapToGrid w:val="0"/>
        <w:spacing w:line="580" w:lineRule="exact"/>
        <w:ind w:firstLine="640" w:firstLineChars="200"/>
        <w:jc w:val="both"/>
        <w:textAlignment w:val="auto"/>
        <w:rPr>
          <w:rFonts w:eastAsia="黑体"/>
          <w:bCs/>
          <w:sz w:val="32"/>
          <w:szCs w:val="32"/>
          <w:highlight w:val="yellow"/>
        </w:rPr>
      </w:pPr>
      <w:r>
        <w:rPr>
          <w:rFonts w:hint="eastAsia" w:eastAsia="黑体" w:cs="宋体"/>
          <w:bCs/>
          <w:snapToGrid w:val="0"/>
          <w:kern w:val="0"/>
          <w:sz w:val="32"/>
          <w:szCs w:val="32"/>
          <w:highlight w:val="none"/>
        </w:rPr>
        <w:t>二、重大政策措施跟踪审计情况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（一）乡村振兴审计情况</w:t>
      </w:r>
    </w:p>
    <w:p>
      <w:pPr>
        <w:pStyle w:val="4"/>
        <w:keepNext w:val="0"/>
        <w:keepLines w:val="0"/>
        <w:pageBreakBefore w:val="0"/>
        <w:widowControl w:val="0"/>
        <w:kinsoku/>
        <w:wordWrap/>
        <w:topLinePunct w:val="0"/>
        <w:bidi w:val="0"/>
        <w:spacing w:line="580" w:lineRule="exact"/>
        <w:ind w:firstLine="63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组织对乡村产业发展、涉农资金统筹整合</w:t>
      </w:r>
      <w:r>
        <w:rPr>
          <w:rFonts w:hint="eastAsia" w:ascii="仿宋_GB2312" w:hAnsi="仿宋_GB2312" w:cs="仿宋_GB2312"/>
          <w:sz w:val="32"/>
          <w:szCs w:val="32"/>
          <w:lang w:val="en-US" w:eastAsia="zh-CN"/>
        </w:rPr>
        <w:t>、民族地区文化旅游发展</w:t>
      </w:r>
      <w:r>
        <w:rPr>
          <w:rFonts w:hint="eastAsia" w:ascii="仿宋_GB2312" w:hAnsi="仿宋_GB2312" w:eastAsia="仿宋_GB2312" w:cs="仿宋_GB2312"/>
          <w:sz w:val="32"/>
          <w:szCs w:val="32"/>
          <w:lang w:val="en-US" w:eastAsia="zh-CN"/>
        </w:rPr>
        <w:t>等方面涉及的乡村振兴相关政策落实和资金使用情况进行审计。审计结果表明，县委、县政府贯彻落实中央和省关于乡村振兴战略的部署要求，推进乡村振兴相关政策措施落地见效。</w:t>
      </w:r>
      <w:r>
        <w:rPr>
          <w:rFonts w:hint="eastAsia" w:ascii="仿宋_GB2312" w:hAnsi="仿宋_GB2312" w:eastAsia="仿宋_GB2312" w:cs="仿宋_GB2312"/>
          <w:color w:val="000000"/>
          <w:lang w:val="en-US" w:eastAsia="zh-CN"/>
        </w:rPr>
        <w:t>审计发现的主要问题是：</w:t>
      </w:r>
    </w:p>
    <w:p>
      <w:pPr>
        <w:pStyle w:val="3"/>
        <w:keepNext w:val="0"/>
        <w:keepLines w:val="0"/>
        <w:pageBreakBefore w:val="0"/>
        <w:widowControl w:val="0"/>
        <w:numPr>
          <w:ilvl w:val="0"/>
          <w:numId w:val="0"/>
        </w:numPr>
        <w:kinsoku/>
        <w:wordWrap/>
        <w:topLinePunct w:val="0"/>
        <w:bidi w:val="0"/>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乡村振兴项目资金缺口较大。县云门山至东阳光旅游公路缺口资金</w:t>
      </w:r>
      <w:r>
        <w:rPr>
          <w:rFonts w:hint="default" w:ascii="Times New Roman" w:hAnsi="Times New Roman" w:eastAsia="仿宋_GB2312" w:cs="Times New Roman"/>
          <w:kern w:val="2"/>
          <w:sz w:val="32"/>
          <w:szCs w:val="32"/>
          <w:lang w:val="en-US" w:eastAsia="zh-CN" w:bidi="ar-SA"/>
        </w:rPr>
        <w:t>1.27</w:t>
      </w:r>
      <w:r>
        <w:rPr>
          <w:rFonts w:hint="eastAsia" w:ascii="仿宋_GB2312" w:hAnsi="仿宋_GB2312" w:eastAsia="仿宋_GB2312" w:cs="仿宋_GB2312"/>
          <w:kern w:val="2"/>
          <w:sz w:val="32"/>
          <w:szCs w:val="32"/>
          <w:lang w:val="en-US" w:eastAsia="zh-CN" w:bidi="ar-SA"/>
        </w:rPr>
        <w:t>亿元，游公坑至老游溪公路缺口资金</w:t>
      </w:r>
      <w:r>
        <w:rPr>
          <w:rFonts w:hint="default" w:ascii="Times New Roman" w:hAnsi="Times New Roman" w:eastAsia="仿宋_GB2312" w:cs="Times New Roman"/>
          <w:kern w:val="2"/>
          <w:sz w:val="32"/>
          <w:szCs w:val="32"/>
          <w:lang w:val="en-US" w:eastAsia="zh-CN" w:bidi="ar-SA"/>
        </w:rPr>
        <w:t>4,000</w:t>
      </w:r>
      <w:r>
        <w:rPr>
          <w:rFonts w:hint="eastAsia" w:ascii="仿宋_GB2312" w:hAnsi="仿宋_GB2312" w:eastAsia="仿宋_GB2312" w:cs="仿宋_GB2312"/>
          <w:kern w:val="2"/>
          <w:sz w:val="32"/>
          <w:szCs w:val="32"/>
          <w:lang w:val="en-US" w:eastAsia="zh-CN" w:bidi="ar-SA"/>
        </w:rPr>
        <w:t>万元，油田至游溪公路缺口资金为</w:t>
      </w:r>
      <w:r>
        <w:rPr>
          <w:rFonts w:hint="default" w:ascii="Times New Roman" w:hAnsi="Times New Roman" w:eastAsia="仿宋_GB2312" w:cs="Times New Roman"/>
          <w:kern w:val="2"/>
          <w:sz w:val="32"/>
          <w:szCs w:val="32"/>
          <w:lang w:val="en-US" w:eastAsia="zh-CN" w:bidi="ar-SA"/>
        </w:rPr>
        <w:t>4,347</w:t>
      </w:r>
      <w:r>
        <w:rPr>
          <w:rFonts w:hint="eastAsia" w:ascii="仿宋_GB2312" w:hAnsi="仿宋_GB2312" w:eastAsia="仿宋_GB2312" w:cs="仿宋_GB2312"/>
          <w:kern w:val="2"/>
          <w:sz w:val="32"/>
          <w:szCs w:val="32"/>
          <w:lang w:val="en-US" w:eastAsia="zh-CN" w:bidi="ar-SA"/>
        </w:rPr>
        <w:t>万元，县城生活垃圾卫生填埋场二期项目资金尚未落实等。</w:t>
      </w:r>
    </w:p>
    <w:p>
      <w:pPr>
        <w:pStyle w:val="4"/>
        <w:keepNext w:val="0"/>
        <w:keepLines w:val="0"/>
        <w:pageBreakBefore w:val="0"/>
        <w:widowControl w:val="0"/>
        <w:kinsoku/>
        <w:wordWrap/>
        <w:topLinePunct w:val="0"/>
        <w:bidi w:val="0"/>
        <w:spacing w:line="580" w:lineRule="exact"/>
        <w:ind w:firstLine="630" w:firstLineChars="0"/>
        <w:jc w:val="both"/>
        <w:textAlignment w:val="auto"/>
        <w:rPr>
          <w:rFonts w:hint="default" w:ascii="Times New Roman" w:hAnsi="Times New Roman" w:eastAsia="楷体_GB2312" w:cs="Times New Roman"/>
          <w:b w:val="0"/>
          <w:bCs w:val="0"/>
          <w:color w:val="000000"/>
          <w:kern w:val="2"/>
          <w:sz w:val="32"/>
          <w:szCs w:val="32"/>
          <w:highlight w:val="none"/>
          <w:shd w:val="clear" w:color="auto" w:fill="auto"/>
          <w:lang w:val="en-US" w:eastAsia="zh-CN" w:bidi="ar-SA"/>
        </w:rPr>
      </w:pPr>
      <w:r>
        <w:rPr>
          <w:rFonts w:hint="eastAsia" w:ascii="楷体_GB2312" w:hAnsi="楷体_GB2312" w:eastAsia="楷体_GB2312" w:cs="楷体_GB2312"/>
          <w:color w:val="000000"/>
          <w:lang w:val="en-US" w:eastAsia="zh-CN"/>
        </w:rPr>
        <w:t>（二）</w:t>
      </w:r>
      <w:r>
        <w:rPr>
          <w:rFonts w:hint="default" w:ascii="Times New Roman" w:hAnsi="Times New Roman" w:eastAsia="楷体_GB2312" w:cs="Times New Roman"/>
          <w:b w:val="0"/>
          <w:bCs w:val="0"/>
          <w:color w:val="000000"/>
          <w:kern w:val="2"/>
          <w:sz w:val="32"/>
          <w:szCs w:val="32"/>
          <w:highlight w:val="none"/>
          <w:shd w:val="clear" w:color="auto" w:fill="auto"/>
          <w:lang w:val="en-US" w:eastAsia="zh-CN" w:bidi="ar-SA"/>
        </w:rPr>
        <w:t>落实“保居民就业”政策</w:t>
      </w:r>
      <w:r>
        <w:rPr>
          <w:rFonts w:hint="eastAsia" w:eastAsia="楷体_GB2312" w:cs="Times New Roman"/>
          <w:b w:val="0"/>
          <w:bCs w:val="0"/>
          <w:color w:val="000000"/>
          <w:kern w:val="2"/>
          <w:sz w:val="32"/>
          <w:szCs w:val="32"/>
          <w:highlight w:val="none"/>
          <w:shd w:val="clear" w:color="auto" w:fill="auto"/>
          <w:lang w:val="en-US" w:eastAsia="zh-CN" w:bidi="ar-SA"/>
        </w:rPr>
        <w:t>审计情况</w:t>
      </w:r>
    </w:p>
    <w:p>
      <w:pPr>
        <w:pStyle w:val="4"/>
        <w:keepNext w:val="0"/>
        <w:keepLines w:val="0"/>
        <w:pageBreakBefore w:val="0"/>
        <w:widowControl w:val="0"/>
        <w:kinsoku/>
        <w:wordWrap/>
        <w:topLinePunct w:val="0"/>
        <w:bidi w:val="0"/>
        <w:spacing w:line="580" w:lineRule="exact"/>
        <w:ind w:firstLine="630" w:firstLineChars="0"/>
        <w:jc w:val="both"/>
        <w:textAlignment w:val="auto"/>
        <w:rPr>
          <w:rFonts w:hint="eastAsia" w:ascii="Times New Roman" w:hAnsi="Times New Roman" w:eastAsia="仿宋_GB2312"/>
          <w:color w:val="000000"/>
          <w:lang w:val="en-US" w:eastAsia="zh-CN"/>
        </w:rPr>
      </w:pPr>
      <w:r>
        <w:rPr>
          <w:rFonts w:hint="eastAsia"/>
          <w:color w:val="000000"/>
          <w:lang w:val="en-US" w:eastAsia="zh-CN"/>
        </w:rPr>
        <w:t>重点</w:t>
      </w:r>
      <w:r>
        <w:rPr>
          <w:rFonts w:hint="eastAsia" w:ascii="Times New Roman" w:hAnsi="Times New Roman" w:eastAsia="仿宋_GB2312"/>
          <w:color w:val="000000"/>
          <w:lang w:val="en-US" w:eastAsia="zh-CN"/>
        </w:rPr>
        <w:t>组织对</w:t>
      </w:r>
      <w:r>
        <w:rPr>
          <w:rFonts w:hint="eastAsia"/>
          <w:color w:val="000000"/>
          <w:lang w:val="en-US" w:eastAsia="zh-CN"/>
        </w:rPr>
        <w:t>全</w:t>
      </w:r>
      <w:r>
        <w:rPr>
          <w:rFonts w:hint="eastAsia" w:ascii="Times New Roman" w:hAnsi="Times New Roman" w:eastAsia="仿宋_GB2312"/>
          <w:color w:val="000000"/>
          <w:lang w:val="en-US" w:eastAsia="zh-CN"/>
        </w:rPr>
        <w:t>县促进</w:t>
      </w:r>
      <w:r>
        <w:rPr>
          <w:rFonts w:hint="eastAsia"/>
          <w:color w:val="000000"/>
          <w:lang w:val="en-US" w:eastAsia="zh-CN"/>
        </w:rPr>
        <w:t>就业优先政策落实情况</w:t>
      </w:r>
      <w:r>
        <w:rPr>
          <w:rFonts w:hint="eastAsia" w:ascii="Times New Roman" w:hAnsi="Times New Roman" w:eastAsia="仿宋_GB2312"/>
          <w:color w:val="000000"/>
          <w:lang w:val="en-US" w:eastAsia="zh-CN"/>
        </w:rPr>
        <w:t>进行跟踪审计。审计结果表明，</w:t>
      </w:r>
      <w:r>
        <w:rPr>
          <w:rFonts w:hint="default" w:ascii="Times New Roman" w:hAnsi="Times New Roman" w:eastAsia="仿宋_GB2312"/>
          <w:color w:val="000000"/>
          <w:lang w:val="en-US" w:eastAsia="zh-CN"/>
        </w:rPr>
        <w:t>县人社局能够落实国家</w:t>
      </w:r>
      <w:r>
        <w:rPr>
          <w:rFonts w:hint="eastAsia"/>
          <w:color w:val="000000"/>
          <w:lang w:val="en-US" w:eastAsia="zh-CN"/>
        </w:rPr>
        <w:t>、</w:t>
      </w:r>
      <w:r>
        <w:rPr>
          <w:rFonts w:hint="default" w:ascii="Times New Roman" w:hAnsi="Times New Roman" w:eastAsia="仿宋_GB2312"/>
          <w:color w:val="000000"/>
          <w:lang w:val="en-US" w:eastAsia="zh-CN"/>
        </w:rPr>
        <w:t>省</w:t>
      </w:r>
      <w:r>
        <w:rPr>
          <w:rFonts w:hint="eastAsia"/>
          <w:color w:val="000000"/>
          <w:lang w:val="en-US" w:eastAsia="zh-CN"/>
        </w:rPr>
        <w:t>、市</w:t>
      </w:r>
      <w:r>
        <w:rPr>
          <w:rFonts w:hint="default" w:ascii="Times New Roman" w:hAnsi="Times New Roman" w:eastAsia="仿宋_GB2312"/>
          <w:color w:val="000000"/>
          <w:lang w:val="en-US" w:eastAsia="zh-CN"/>
        </w:rPr>
        <w:t>有关</w:t>
      </w:r>
      <w:r>
        <w:rPr>
          <w:rFonts w:hint="eastAsia"/>
          <w:color w:val="000000"/>
          <w:lang w:val="en-US" w:eastAsia="zh-CN"/>
        </w:rPr>
        <w:t>就业优先的决策部署</w:t>
      </w:r>
      <w:r>
        <w:rPr>
          <w:rFonts w:hint="default" w:ascii="Times New Roman" w:hAnsi="Times New Roman" w:eastAsia="仿宋_GB2312"/>
          <w:color w:val="000000"/>
          <w:lang w:val="en-US" w:eastAsia="zh-CN"/>
        </w:rPr>
        <w:t>，</w:t>
      </w:r>
      <w:r>
        <w:rPr>
          <w:rFonts w:hint="eastAsia"/>
          <w:color w:val="000000"/>
          <w:lang w:val="en-US" w:eastAsia="zh-CN"/>
        </w:rPr>
        <w:t>推动促进就业优先政策落地落实。</w:t>
      </w:r>
      <w:r>
        <w:rPr>
          <w:rFonts w:hint="eastAsia" w:ascii="Times New Roman" w:hAnsi="Times New Roman" w:eastAsia="仿宋_GB2312"/>
          <w:color w:val="000000"/>
          <w:lang w:val="en-US" w:eastAsia="zh-CN"/>
        </w:rPr>
        <w:t>审计发现的主要问题是：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color w:val="000000"/>
          <w:lang w:val="en-US" w:eastAsia="zh-CN"/>
        </w:rPr>
        <w:t>未建立定期联系制度。</w:t>
      </w:r>
      <w:r>
        <w:rPr>
          <w:rFonts w:hint="default"/>
          <w:color w:val="000000"/>
          <w:lang w:val="en-US" w:eastAsia="zh-CN"/>
        </w:rPr>
        <w:t>县</w:t>
      </w:r>
      <w:r>
        <w:rPr>
          <w:rFonts w:hint="default" w:ascii="仿宋_GB2312" w:hAnsi="仿宋_GB2312" w:eastAsia="仿宋_GB2312" w:cs="仿宋_GB2312"/>
          <w:sz w:val="32"/>
          <w:szCs w:val="32"/>
          <w:lang w:val="en-US" w:eastAsia="zh-CN"/>
        </w:rPr>
        <w:t>人社局未按</w:t>
      </w:r>
      <w:r>
        <w:rPr>
          <w:rFonts w:hint="eastAsia" w:ascii="仿宋_GB2312" w:hAnsi="仿宋_GB2312" w:cs="仿宋_GB2312"/>
          <w:sz w:val="32"/>
          <w:szCs w:val="32"/>
          <w:lang w:val="en-US" w:eastAsia="zh-CN"/>
        </w:rPr>
        <w:t>规定建立</w:t>
      </w:r>
      <w:r>
        <w:rPr>
          <w:rFonts w:hint="default" w:ascii="仿宋_GB2312" w:hAnsi="仿宋_GB2312" w:eastAsia="仿宋_GB2312" w:cs="仿宋_GB2312"/>
          <w:sz w:val="32"/>
          <w:szCs w:val="32"/>
          <w:lang w:val="en-US" w:eastAsia="zh-CN"/>
        </w:rPr>
        <w:t>落实失业人员定期联系制度</w:t>
      </w:r>
      <w:r>
        <w:rPr>
          <w:rFonts w:hint="eastAsia" w:ascii="仿宋_GB2312" w:hAnsi="仿宋_GB2312" w:eastAsia="仿宋_GB2312" w:cs="仿宋_GB2312"/>
          <w:sz w:val="32"/>
          <w:szCs w:val="32"/>
          <w:lang w:val="en-US" w:eastAsia="zh-CN"/>
        </w:rPr>
        <w:t>，未每月进行至少1次跟踪服务。</w:t>
      </w:r>
    </w:p>
    <w:p>
      <w:pPr>
        <w:pStyle w:val="4"/>
        <w:keepNext w:val="0"/>
        <w:keepLines w:val="0"/>
        <w:pageBreakBefore w:val="0"/>
        <w:widowControl w:val="0"/>
        <w:kinsoku/>
        <w:wordWrap/>
        <w:topLinePunct w:val="0"/>
        <w:bidi w:val="0"/>
        <w:spacing w:line="580" w:lineRule="exact"/>
        <w:ind w:firstLine="630" w:firstLineChars="0"/>
        <w:jc w:val="both"/>
        <w:textAlignment w:val="auto"/>
        <w:rPr>
          <w:rFonts w:hint="default" w:ascii="Times New Roman" w:hAnsi="Times New Roman" w:eastAsia="楷体_GB2312" w:cs="Times New Roman"/>
          <w:b w:val="0"/>
          <w:bCs w:val="0"/>
          <w:color w:val="000000"/>
          <w:kern w:val="2"/>
          <w:sz w:val="32"/>
          <w:szCs w:val="32"/>
          <w:highlight w:val="none"/>
          <w:shd w:val="clear" w:color="auto" w:fill="auto"/>
          <w:lang w:val="en-US" w:eastAsia="zh-CN" w:bidi="ar-SA"/>
        </w:rPr>
      </w:pPr>
      <w:r>
        <w:rPr>
          <w:rFonts w:hint="default" w:ascii="Times New Roman" w:hAnsi="Times New Roman" w:eastAsia="楷体_GB2312" w:cs="Times New Roman"/>
          <w:color w:val="auto"/>
          <w:lang w:eastAsia="zh-CN"/>
        </w:rPr>
        <w:t>（</w:t>
      </w:r>
      <w:r>
        <w:rPr>
          <w:rFonts w:hint="eastAsia" w:eastAsia="楷体_GB2312" w:cs="Times New Roman"/>
          <w:color w:val="auto"/>
          <w:lang w:eastAsia="zh-CN"/>
        </w:rPr>
        <w:t>三</w:t>
      </w:r>
      <w:r>
        <w:rPr>
          <w:rFonts w:hint="default" w:ascii="Times New Roman" w:hAnsi="Times New Roman" w:eastAsia="楷体_GB2312" w:cs="Times New Roman"/>
          <w:color w:val="auto"/>
          <w:lang w:eastAsia="zh-CN"/>
        </w:rPr>
        <w:t>）</w:t>
      </w:r>
      <w:r>
        <w:rPr>
          <w:rFonts w:hint="default" w:ascii="Times New Roman" w:hAnsi="Times New Roman" w:eastAsia="楷体_GB2312" w:cs="Times New Roman"/>
          <w:sz w:val="32"/>
          <w:szCs w:val="32"/>
          <w:highlight w:val="none"/>
          <w:lang w:eastAsia="zh-CN"/>
        </w:rPr>
        <w:t>落实</w:t>
      </w:r>
      <w:r>
        <w:rPr>
          <w:rFonts w:hint="eastAsia"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eastAsia="zh-CN"/>
        </w:rPr>
        <w:t>保产业链供应链</w:t>
      </w:r>
      <w:r>
        <w:rPr>
          <w:rFonts w:hint="eastAsia"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eastAsia="zh-CN"/>
        </w:rPr>
        <w:t>政策</w:t>
      </w:r>
      <w:r>
        <w:rPr>
          <w:rFonts w:hint="eastAsia" w:eastAsia="楷体_GB2312" w:cs="Times New Roman"/>
          <w:b w:val="0"/>
          <w:bCs w:val="0"/>
          <w:color w:val="000000"/>
          <w:kern w:val="2"/>
          <w:sz w:val="32"/>
          <w:szCs w:val="32"/>
          <w:highlight w:val="none"/>
          <w:shd w:val="clear" w:color="auto" w:fill="auto"/>
          <w:lang w:val="en-US" w:eastAsia="zh-CN" w:bidi="ar-SA"/>
        </w:rPr>
        <w:t>审计情况</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组织对</w:t>
      </w:r>
      <w:r>
        <w:rPr>
          <w:rFonts w:hint="eastAsia" w:cs="Times New Roman"/>
          <w:color w:val="auto"/>
          <w:lang w:eastAsia="zh-CN"/>
        </w:rPr>
        <w:t>全县</w:t>
      </w:r>
      <w:r>
        <w:rPr>
          <w:rFonts w:hint="default" w:ascii="Times New Roman" w:hAnsi="Times New Roman" w:cs="Times New Roman"/>
          <w:color w:val="auto"/>
          <w:lang w:eastAsia="zh-CN"/>
        </w:rPr>
        <w:t>现代农业产业园建设推进</w:t>
      </w:r>
      <w:r>
        <w:rPr>
          <w:rFonts w:hint="default" w:ascii="Times New Roman" w:hAnsi="Times New Roman" w:cs="Times New Roman"/>
          <w:color w:val="auto"/>
          <w:lang w:val="en-US" w:eastAsia="zh-CN"/>
        </w:rPr>
        <w:t>情况</w:t>
      </w:r>
      <w:r>
        <w:rPr>
          <w:rFonts w:hint="default" w:ascii="Times New Roman" w:hAnsi="Times New Roman" w:cs="Times New Roman"/>
          <w:color w:val="auto"/>
        </w:rPr>
        <w:t>进行审计。审计结果表明，</w:t>
      </w:r>
      <w:r>
        <w:rPr>
          <w:rFonts w:hint="eastAsia" w:cs="Times New Roman"/>
          <w:color w:val="auto"/>
          <w:lang w:eastAsia="zh-CN"/>
        </w:rPr>
        <w:t>县农业农村局</w:t>
      </w:r>
      <w:r>
        <w:rPr>
          <w:rFonts w:hint="default" w:ascii="Times New Roman" w:hAnsi="Times New Roman" w:eastAsia="仿宋_GB2312" w:cs="Times New Roman"/>
          <w:sz w:val="32"/>
          <w:szCs w:val="32"/>
          <w:highlight w:val="none"/>
          <w:lang w:eastAsia="zh-CN"/>
        </w:rPr>
        <w:t>在现代农业产业园建设用地保障、财政和金融支持、园区基础设施等方面</w:t>
      </w:r>
      <w:r>
        <w:rPr>
          <w:rFonts w:hint="eastAsia" w:cs="Times New Roman"/>
          <w:sz w:val="32"/>
          <w:szCs w:val="32"/>
          <w:highlight w:val="none"/>
          <w:lang w:eastAsia="zh-CN"/>
        </w:rPr>
        <w:t>做了大量工作</w:t>
      </w:r>
      <w:r>
        <w:rPr>
          <w:rFonts w:hint="default" w:ascii="Times New Roman" w:hAnsi="Times New Roman" w:eastAsia="仿宋_GB2312" w:cs="Times New Roman"/>
          <w:sz w:val="32"/>
          <w:szCs w:val="32"/>
          <w:highlight w:val="none"/>
          <w:lang w:eastAsia="zh-CN"/>
        </w:rPr>
        <w:t>，园区建设取得了阶段性的成果</w:t>
      </w:r>
      <w:r>
        <w:rPr>
          <w:rFonts w:hint="default" w:ascii="Times New Roman" w:hAnsi="Times New Roman" w:cs="Times New Roman"/>
          <w:color w:val="auto"/>
        </w:rPr>
        <w:t>。</w:t>
      </w:r>
      <w:r>
        <w:rPr>
          <w:rFonts w:hint="eastAsia" w:ascii="Times New Roman" w:hAnsi="Times New Roman" w:eastAsia="仿宋_GB2312"/>
          <w:color w:val="000000"/>
          <w:lang w:val="en-US" w:eastAsia="zh-CN"/>
        </w:rPr>
        <w:t>审计</w:t>
      </w:r>
      <w:r>
        <w:rPr>
          <w:rFonts w:hint="eastAsia" w:cs="Times New Roman"/>
          <w:color w:val="auto"/>
          <w:lang w:eastAsia="zh-CN"/>
        </w:rPr>
        <w:t>发现的主要问题是</w:t>
      </w:r>
      <w:r>
        <w:rPr>
          <w:rFonts w:hint="default" w:ascii="Times New Roman" w:hAnsi="Times New Roman" w:cs="Times New Roman"/>
          <w:color w:val="auto"/>
        </w:rPr>
        <w:t>：</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cs="Times New Roman"/>
          <w:color w:val="auto"/>
          <w:lang w:eastAsia="zh-CN"/>
        </w:rPr>
      </w:pPr>
      <w:r>
        <w:rPr>
          <w:rFonts w:hint="default" w:cs="Times New Roman"/>
          <w:color w:val="auto"/>
          <w:lang w:eastAsia="zh-CN"/>
        </w:rPr>
        <w:t>未办理</w:t>
      </w:r>
      <w:r>
        <w:rPr>
          <w:rFonts w:hint="eastAsia" w:cs="Times New Roman"/>
          <w:color w:val="auto"/>
          <w:lang w:eastAsia="zh-CN"/>
        </w:rPr>
        <w:t>施工</w:t>
      </w:r>
      <w:r>
        <w:rPr>
          <w:rFonts w:hint="default" w:cs="Times New Roman"/>
          <w:color w:val="auto"/>
          <w:lang w:eastAsia="zh-CN"/>
        </w:rPr>
        <w:t>许可证</w:t>
      </w:r>
      <w:r>
        <w:rPr>
          <w:rFonts w:hint="eastAsia" w:cs="Times New Roman"/>
          <w:color w:val="auto"/>
          <w:lang w:eastAsia="zh-CN"/>
        </w:rPr>
        <w:t>。县</w:t>
      </w:r>
      <w:r>
        <w:rPr>
          <w:rFonts w:hint="default" w:cs="Times New Roman"/>
          <w:color w:val="auto"/>
          <w:lang w:eastAsia="zh-CN"/>
        </w:rPr>
        <w:t>农业</w:t>
      </w:r>
      <w:r>
        <w:rPr>
          <w:rFonts w:hint="eastAsia" w:cs="Times New Roman"/>
          <w:color w:val="auto"/>
          <w:lang w:eastAsia="zh-CN"/>
        </w:rPr>
        <w:t>农村局履行监管职责不到位，广东中源特医食品有限公司和广东怡源食品有限公司在实施</w:t>
      </w:r>
      <w:r>
        <w:rPr>
          <w:rFonts w:hint="default" w:cs="Times New Roman"/>
          <w:color w:val="auto"/>
          <w:lang w:eastAsia="zh-CN"/>
        </w:rPr>
        <w:t>工程</w:t>
      </w:r>
      <w:r>
        <w:rPr>
          <w:rFonts w:hint="eastAsia" w:cs="Times New Roman"/>
          <w:color w:val="auto"/>
          <w:lang w:eastAsia="zh-CN"/>
        </w:rPr>
        <w:t>建设</w:t>
      </w:r>
      <w:r>
        <w:rPr>
          <w:rFonts w:hint="default" w:cs="Times New Roman"/>
          <w:color w:val="auto"/>
          <w:lang w:eastAsia="zh-CN"/>
        </w:rPr>
        <w:t>阶段</w:t>
      </w:r>
      <w:r>
        <w:rPr>
          <w:rFonts w:hint="eastAsia" w:cs="Times New Roman"/>
          <w:color w:val="auto"/>
          <w:lang w:eastAsia="zh-CN"/>
        </w:rPr>
        <w:t>未办理</w:t>
      </w:r>
      <w:r>
        <w:rPr>
          <w:rFonts w:hint="default" w:cs="Times New Roman"/>
          <w:color w:val="auto"/>
          <w:lang w:eastAsia="zh-CN"/>
        </w:rPr>
        <w:t>施工许可证</w:t>
      </w:r>
      <w:r>
        <w:rPr>
          <w:rFonts w:hint="eastAsia" w:cs="Times New Roman"/>
          <w:color w:val="auto"/>
          <w:lang w:eastAsia="zh-CN"/>
        </w:rPr>
        <w:t>。</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cs="Times New Roman"/>
          <w:color w:val="auto"/>
          <w:lang w:eastAsia="zh-CN"/>
        </w:rPr>
        <w:t>超标准对</w:t>
      </w:r>
      <w:r>
        <w:rPr>
          <w:rFonts w:hint="default" w:cs="Times New Roman"/>
          <w:color w:val="auto"/>
          <w:lang w:eastAsia="zh-CN"/>
        </w:rPr>
        <w:t>企业贴息</w:t>
      </w:r>
      <w:r>
        <w:rPr>
          <w:rFonts w:hint="eastAsia" w:cs="Times New Roman"/>
          <w:color w:val="auto"/>
          <w:lang w:eastAsia="zh-CN"/>
        </w:rPr>
        <w:t>。县</w:t>
      </w:r>
      <w:r>
        <w:rPr>
          <w:rFonts w:hint="default" w:cs="Times New Roman"/>
          <w:color w:val="auto"/>
          <w:lang w:eastAsia="zh-CN"/>
        </w:rPr>
        <w:t>农业</w:t>
      </w:r>
      <w:r>
        <w:rPr>
          <w:rFonts w:hint="eastAsia" w:cs="Times New Roman"/>
          <w:color w:val="auto"/>
          <w:lang w:eastAsia="zh-CN"/>
        </w:rPr>
        <w:t>农村局未按省现代农业产业园财政资金管理规定，给予广东雪印集团省财政资金贴息</w:t>
      </w:r>
      <w:r>
        <w:rPr>
          <w:rFonts w:hint="default" w:ascii="Times New Roman" w:hAnsi="Times New Roman" w:cs="Times New Roman"/>
          <w:color w:val="auto"/>
          <w:lang w:eastAsia="zh-CN"/>
        </w:rPr>
        <w:t>50</w:t>
      </w:r>
      <w:r>
        <w:rPr>
          <w:rFonts w:hint="eastAsia" w:cs="Times New Roman"/>
          <w:color w:val="auto"/>
          <w:lang w:eastAsia="zh-CN"/>
        </w:rPr>
        <w:t>万元，财政贴息金额为应付</w:t>
      </w:r>
      <w:r>
        <w:rPr>
          <w:rFonts w:hint="default" w:cs="Times New Roman"/>
          <w:color w:val="auto"/>
          <w:lang w:eastAsia="zh-CN"/>
        </w:rPr>
        <w:t>利息的</w:t>
      </w:r>
      <w:r>
        <w:rPr>
          <w:rFonts w:hint="default" w:ascii="Times New Roman" w:hAnsi="Times New Roman" w:cs="Times New Roman"/>
          <w:color w:val="auto"/>
          <w:lang w:eastAsia="zh-CN"/>
        </w:rPr>
        <w:t>95.78</w:t>
      </w:r>
      <w:r>
        <w:rPr>
          <w:rFonts w:hint="default" w:cs="Times New Roman"/>
          <w:color w:val="auto"/>
          <w:lang w:eastAsia="zh-CN"/>
        </w:rPr>
        <w:t>%</w:t>
      </w:r>
      <w:r>
        <w:rPr>
          <w:rFonts w:hint="eastAsia" w:cs="Times New Roman"/>
          <w:color w:val="auto"/>
          <w:lang w:eastAsia="zh-CN"/>
        </w:rPr>
        <w:t>，超过基准贷款利率</w:t>
      </w:r>
      <w:r>
        <w:rPr>
          <w:rFonts w:hint="default" w:ascii="Times New Roman" w:hAnsi="Times New Roman" w:cs="Times New Roman"/>
          <w:color w:val="auto"/>
          <w:lang w:eastAsia="zh-CN"/>
        </w:rPr>
        <w:t>50</w:t>
      </w:r>
      <w:r>
        <w:rPr>
          <w:rFonts w:hint="default" w:cs="Times New Roman"/>
          <w:color w:val="auto"/>
          <w:lang w:eastAsia="zh-CN"/>
        </w:rPr>
        <w:t>%</w:t>
      </w:r>
      <w:r>
        <w:rPr>
          <w:rFonts w:hint="eastAsia" w:cs="Times New Roman"/>
          <w:color w:val="auto"/>
          <w:lang w:eastAsia="zh-CN"/>
        </w:rPr>
        <w:t>的规定</w:t>
      </w:r>
      <w:r>
        <w:rPr>
          <w:rFonts w:hint="default" w:cs="Times New Roman"/>
          <w:color w:val="auto"/>
          <w:lang w:eastAsia="zh-CN"/>
        </w:rPr>
        <w:t>。</w:t>
      </w:r>
      <w:r>
        <w:rPr>
          <w:rFonts w:hint="eastAsia" w:cs="Times New Roman"/>
          <w:color w:val="auto"/>
          <w:lang w:eastAsia="zh-CN"/>
        </w:rPr>
        <w:t xml:space="preserve">  </w:t>
      </w:r>
    </w:p>
    <w:p>
      <w:pPr>
        <w:pStyle w:val="1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三、重点民生项目和专项资金审计情况</w:t>
      </w:r>
    </w:p>
    <w:p>
      <w:pPr>
        <w:keepNext w:val="0"/>
        <w:keepLines w:val="0"/>
        <w:pageBreakBefore w:val="0"/>
        <w:widowControl w:val="0"/>
        <w:kinsoku/>
        <w:wordWrap/>
        <w:topLinePunct w:val="0"/>
        <w:bidi w:val="0"/>
        <w:spacing w:line="580" w:lineRule="exact"/>
        <w:ind w:firstLine="640" w:firstLineChars="200"/>
        <w:contextualSpacing/>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（一）困难群众基本生活保障</w:t>
      </w:r>
      <w:r>
        <w:rPr>
          <w:rFonts w:hint="eastAsia" w:ascii="楷体_GB2312" w:hAnsi="楷体_GB2312" w:eastAsia="楷体_GB2312" w:cs="楷体_GB2312"/>
          <w:sz w:val="32"/>
          <w:szCs w:val="32"/>
          <w:lang w:val="en-US" w:eastAsia="zh-CN"/>
        </w:rPr>
        <w:t>政策落实和资金管理使用</w:t>
      </w:r>
      <w:r>
        <w:rPr>
          <w:rFonts w:hint="eastAsia" w:ascii="楷体_GB2312" w:hAnsi="楷体_GB2312" w:eastAsia="楷体_GB2312" w:cs="楷体_GB2312"/>
          <w:sz w:val="32"/>
          <w:szCs w:val="32"/>
          <w:lang w:eastAsia="zh-CN"/>
        </w:rPr>
        <w:t>审计情况</w:t>
      </w:r>
    </w:p>
    <w:p>
      <w:pPr>
        <w:keepNext w:val="0"/>
        <w:keepLines w:val="0"/>
        <w:pageBreakBefore w:val="0"/>
        <w:widowControl w:val="0"/>
        <w:kinsoku/>
        <w:wordWrap/>
        <w:topLinePunct w:val="0"/>
        <w:bidi w:val="0"/>
        <w:spacing w:line="580" w:lineRule="exact"/>
        <w:ind w:firstLine="640" w:firstLineChars="200"/>
        <w:contextualSpacing/>
        <w:jc w:val="both"/>
        <w:textAlignment w:val="auto"/>
        <w:rPr>
          <w:rFonts w:hint="eastAsia" w:eastAsia="仿宋_GB2312" w:cs="Times New Roman"/>
          <w:sz w:val="32"/>
          <w:szCs w:val="32"/>
          <w:lang w:val="en-US" w:eastAsia="zh-CN"/>
        </w:rPr>
      </w:pPr>
      <w:r>
        <w:rPr>
          <w:rFonts w:hint="eastAsia" w:eastAsia="仿宋_GB2312" w:cs="Times New Roman"/>
          <w:sz w:val="32"/>
          <w:szCs w:val="32"/>
          <w:lang w:eastAsia="zh-CN"/>
        </w:rPr>
        <w:t>围绕群众关心的社保基金、教育、医疗等热点民生问题，</w:t>
      </w:r>
      <w:r>
        <w:rPr>
          <w:rFonts w:hint="eastAsia" w:ascii="Times New Roman" w:hAnsi="Times New Roman" w:eastAsia="仿宋_GB2312" w:cs="Times New Roman"/>
          <w:sz w:val="32"/>
          <w:szCs w:val="32"/>
          <w:lang w:eastAsia="zh-CN"/>
        </w:rPr>
        <w:t>重点审计</w:t>
      </w:r>
      <w:r>
        <w:rPr>
          <w:rFonts w:hint="eastAsia" w:ascii="Times New Roman" w:hAnsi="Times New Roman" w:eastAsia="仿宋_GB2312" w:cs="Times New Roman"/>
          <w:sz w:val="32"/>
          <w:szCs w:val="32"/>
          <w:lang w:val="en-US" w:eastAsia="zh-CN"/>
        </w:rPr>
        <w:t>困难群众基本生活保障政策落实和资金管理使用情况</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审计结果表明</w:t>
      </w:r>
      <w:r>
        <w:rPr>
          <w:rFonts w:hint="eastAsia" w:eastAsia="仿宋_GB2312" w:cs="Times New Roman"/>
          <w:sz w:val="32"/>
          <w:szCs w:val="32"/>
          <w:lang w:eastAsia="zh-CN"/>
        </w:rPr>
        <w:t>，县民政局、县教育局、县人社局等部门</w:t>
      </w:r>
      <w:r>
        <w:rPr>
          <w:rFonts w:ascii="Times New Roman" w:hAnsi="Times New Roman" w:eastAsia="仿宋_GB2312" w:cs="Times New Roman"/>
          <w:sz w:val="32"/>
          <w:szCs w:val="32"/>
        </w:rPr>
        <w:t>积极推进</w:t>
      </w:r>
      <w:r>
        <w:rPr>
          <w:rFonts w:ascii="Times New Roman" w:hAnsi="Times New Roman" w:eastAsia="仿宋_GB2312" w:cs="Times New Roman"/>
          <w:kern w:val="0"/>
          <w:sz w:val="32"/>
          <w:szCs w:val="32"/>
        </w:rPr>
        <w:t>困难群众基本生活保障</w:t>
      </w:r>
      <w:r>
        <w:rPr>
          <w:rFonts w:ascii="Times New Roman" w:hAnsi="Times New Roman" w:eastAsia="仿宋_GB2312" w:cs="Times New Roman"/>
          <w:sz w:val="32"/>
          <w:szCs w:val="32"/>
        </w:rPr>
        <w:t>工作</w:t>
      </w:r>
      <w:r>
        <w:rPr>
          <w:rFonts w:hint="eastAsia" w:eastAsia="仿宋_GB2312" w:cs="Times New Roman"/>
          <w:sz w:val="32"/>
          <w:szCs w:val="32"/>
          <w:lang w:eastAsia="zh-CN"/>
        </w:rPr>
        <w:t>，</w:t>
      </w:r>
      <w:r>
        <w:rPr>
          <w:rFonts w:ascii="Times New Roman" w:hAnsi="Times New Roman" w:eastAsia="仿宋_GB2312" w:cs="Times New Roman"/>
          <w:sz w:val="32"/>
          <w:szCs w:val="32"/>
        </w:rPr>
        <w:t>救助制度</w:t>
      </w:r>
      <w:r>
        <w:rPr>
          <w:rFonts w:hint="eastAsia" w:eastAsia="仿宋_GB2312" w:cs="Times New Roman"/>
          <w:sz w:val="32"/>
          <w:szCs w:val="32"/>
          <w:lang w:eastAsia="zh-CN"/>
        </w:rPr>
        <w:t>、</w:t>
      </w:r>
      <w:r>
        <w:rPr>
          <w:rFonts w:ascii="Times New Roman" w:hAnsi="Times New Roman" w:eastAsia="仿宋_GB2312" w:cs="Times New Roman"/>
          <w:sz w:val="32"/>
          <w:szCs w:val="32"/>
        </w:rPr>
        <w:t>体系建设逐步健全</w:t>
      </w:r>
      <w:r>
        <w:rPr>
          <w:rFonts w:hint="eastAsia" w:eastAsia="仿宋_GB2312" w:cs="Times New Roman"/>
          <w:sz w:val="32"/>
          <w:szCs w:val="32"/>
          <w:lang w:eastAsia="zh-CN"/>
        </w:rPr>
        <w:t>，</w:t>
      </w:r>
      <w:r>
        <w:rPr>
          <w:rFonts w:ascii="Times New Roman" w:hAnsi="Times New Roman" w:eastAsia="仿宋_GB2312" w:cs="Times New Roman"/>
          <w:sz w:val="32"/>
          <w:szCs w:val="32"/>
        </w:rPr>
        <w:t>救助水平</w:t>
      </w:r>
      <w:r>
        <w:rPr>
          <w:rFonts w:hint="eastAsia" w:eastAsia="仿宋_GB2312" w:cs="Times New Roman"/>
          <w:sz w:val="32"/>
          <w:szCs w:val="32"/>
          <w:lang w:eastAsia="zh-CN"/>
        </w:rPr>
        <w:t>逐步</w:t>
      </w:r>
      <w:r>
        <w:rPr>
          <w:rFonts w:ascii="Times New Roman" w:hAnsi="Times New Roman" w:eastAsia="仿宋_GB2312" w:cs="Times New Roman"/>
          <w:sz w:val="32"/>
          <w:szCs w:val="32"/>
        </w:rPr>
        <w:t>提高。</w:t>
      </w:r>
      <w:r>
        <w:rPr>
          <w:rFonts w:hint="eastAsia" w:ascii="仿宋_GB2312" w:hAnsi="仿宋_GB2312" w:eastAsia="仿宋_GB2312" w:cs="仿宋_GB2312"/>
          <w:bCs/>
          <w:sz w:val="32"/>
          <w:szCs w:val="32"/>
        </w:rPr>
        <w:t>审计发现的主要问题是</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3"/>
        </w:numPr>
        <w:kinsoku/>
        <w:wordWrap/>
        <w:topLinePunct w:val="0"/>
        <w:bidi w:val="0"/>
        <w:spacing w:line="580" w:lineRule="exact"/>
        <w:ind w:firstLine="640" w:firstLineChars="200"/>
        <w:contextualSpacing/>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困难群众救助政策落实</w:t>
      </w:r>
      <w:r>
        <w:rPr>
          <w:rFonts w:hint="eastAsia" w:eastAsia="仿宋_GB2312" w:cs="Times New Roman"/>
          <w:sz w:val="32"/>
          <w:szCs w:val="32"/>
          <w:lang w:eastAsia="zh-CN"/>
        </w:rPr>
        <w:t>不到位。县民政局未将我县符合低保、特困认定标准的</w:t>
      </w:r>
      <w:r>
        <w:rPr>
          <w:rFonts w:hint="default" w:ascii="Times New Roman" w:hAnsi="Times New Roman" w:eastAsia="仿宋_GB2312" w:cs="Times New Roman"/>
          <w:sz w:val="32"/>
          <w:szCs w:val="32"/>
          <w:lang w:eastAsia="zh-CN"/>
        </w:rPr>
        <w:t>341</w:t>
      </w:r>
      <w:r>
        <w:rPr>
          <w:rFonts w:hint="eastAsia" w:eastAsia="仿宋_GB2312" w:cs="Times New Roman"/>
          <w:sz w:val="32"/>
          <w:szCs w:val="32"/>
          <w:lang w:eastAsia="zh-CN"/>
        </w:rPr>
        <w:t>名重度残疾人和精神、智力残疾人纳入保障范围；县教育局义务教育制度落实不到位，适龄残疾儿童入学率仅为</w:t>
      </w:r>
      <w:r>
        <w:rPr>
          <w:rFonts w:hint="default" w:ascii="Times New Roman" w:hAnsi="Times New Roman" w:eastAsia="仿宋_GB2312" w:cs="Times New Roman"/>
          <w:sz w:val="32"/>
          <w:szCs w:val="32"/>
          <w:lang w:eastAsia="zh-CN"/>
        </w:rPr>
        <w:t>87.5</w:t>
      </w:r>
      <w:r>
        <w:rPr>
          <w:rFonts w:hint="eastAsia" w:eastAsia="仿宋_GB2312" w:cs="Times New Roman"/>
          <w:sz w:val="32"/>
          <w:szCs w:val="32"/>
          <w:lang w:eastAsia="zh-CN"/>
        </w:rPr>
        <w:t>%，未达到</w:t>
      </w:r>
      <w:r>
        <w:rPr>
          <w:rFonts w:hint="default" w:ascii="Times New Roman" w:hAnsi="Times New Roman" w:eastAsia="仿宋_GB2312" w:cs="Times New Roman"/>
          <w:sz w:val="32"/>
          <w:szCs w:val="32"/>
          <w:lang w:val="en-US" w:eastAsia="zh-CN"/>
        </w:rPr>
        <w:t>95</w:t>
      </w:r>
      <w:r>
        <w:rPr>
          <w:rFonts w:hint="eastAsia" w:eastAsia="仿宋_GB2312" w:cs="Times New Roman"/>
          <w:sz w:val="32"/>
          <w:szCs w:val="32"/>
          <w:lang w:val="en-US" w:eastAsia="zh-CN"/>
        </w:rPr>
        <w:t>%以上的标准</w:t>
      </w:r>
      <w:r>
        <w:rPr>
          <w:rFonts w:hint="eastAsia" w:eastAsia="仿宋_GB2312" w:cs="Times New Roman"/>
          <w:sz w:val="32"/>
          <w:szCs w:val="32"/>
          <w:lang w:eastAsia="zh-CN"/>
        </w:rPr>
        <w:t>；</w:t>
      </w:r>
      <w:r>
        <w:rPr>
          <w:rFonts w:hint="default" w:eastAsia="仿宋_GB2312" w:cs="Times New Roman"/>
          <w:sz w:val="32"/>
          <w:szCs w:val="32"/>
          <w:lang w:val="en-US" w:eastAsia="zh-CN"/>
        </w:rPr>
        <w:t>县</w:t>
      </w:r>
      <w:r>
        <w:rPr>
          <w:rFonts w:hint="eastAsia" w:eastAsia="仿宋_GB2312" w:cs="Times New Roman"/>
          <w:sz w:val="32"/>
          <w:szCs w:val="32"/>
          <w:lang w:val="en-US" w:eastAsia="zh-CN"/>
        </w:rPr>
        <w:t>人社局</w:t>
      </w:r>
      <w:r>
        <w:rPr>
          <w:rFonts w:hint="default" w:ascii="Times New Roman" w:hAnsi="Times New Roman" w:eastAsia="仿宋_GB2312" w:cs="Times New Roman"/>
          <w:sz w:val="32"/>
          <w:szCs w:val="32"/>
          <w:lang w:val="en-US" w:eastAsia="zh-CN"/>
        </w:rPr>
        <w:t>98</w:t>
      </w:r>
      <w:r>
        <w:rPr>
          <w:rFonts w:hint="default" w:eastAsia="仿宋_GB2312" w:cs="Times New Roman"/>
          <w:sz w:val="32"/>
          <w:szCs w:val="32"/>
          <w:lang w:val="en-US" w:eastAsia="zh-CN"/>
        </w:rPr>
        <w:t>家吸纳救助对象就业的用人单位未获得社保补贴或岗位津贴</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contextualSpacing/>
        <w:jc w:val="both"/>
        <w:textAlignment w:val="auto"/>
        <w:outlineLvl w:val="9"/>
        <w:rPr>
          <w:rFonts w:hint="eastAsia" w:eastAsia="仿宋_GB2312"/>
          <w:lang w:val="en-US" w:eastAsia="zh-CN"/>
        </w:rPr>
      </w:pPr>
      <w:r>
        <w:rPr>
          <w:rFonts w:hint="eastAsia" w:eastAsia="仿宋_GB2312" w:cs="Times New Roman"/>
          <w:sz w:val="32"/>
          <w:szCs w:val="32"/>
          <w:lang w:val="en-US" w:eastAsia="zh-CN"/>
        </w:rPr>
        <w:t>2. 困难群众救助资金使用不及时。县民政局收到困难群众救助资金4,310.57万元，支出1,771.63万元，执行率为</w:t>
      </w:r>
      <w:r>
        <w:rPr>
          <w:rFonts w:hint="default" w:ascii="Times New Roman" w:hAnsi="Times New Roman" w:eastAsia="仿宋_GB2312" w:cs="Times New Roman"/>
          <w:sz w:val="32"/>
          <w:szCs w:val="32"/>
          <w:lang w:val="en-US" w:eastAsia="zh-CN"/>
        </w:rPr>
        <w:t>41.1</w:t>
      </w:r>
      <w:r>
        <w:rPr>
          <w:rFonts w:hint="eastAsia" w:eastAsia="仿宋_GB2312" w:cs="Times New Roman"/>
          <w:sz w:val="32"/>
          <w:szCs w:val="32"/>
          <w:lang w:val="en-US" w:eastAsia="zh-CN"/>
        </w:rPr>
        <w:t>%；</w:t>
      </w:r>
      <w:r>
        <w:rPr>
          <w:rFonts w:ascii="Times New Roman" w:hAnsi="Times New Roman" w:eastAsia="仿宋_GB2312" w:cs="Times New Roman"/>
          <w:sz w:val="32"/>
          <w:szCs w:val="32"/>
        </w:rPr>
        <w:t>困难群众救助专项资金</w:t>
      </w:r>
      <w:r>
        <w:rPr>
          <w:rFonts w:hint="default" w:ascii="Times New Roman" w:hAnsi="Times New Roman" w:eastAsia="仿宋_GB2312" w:cs="Times New Roman"/>
          <w:kern w:val="0"/>
          <w:sz w:val="32"/>
          <w:szCs w:val="32"/>
        </w:rPr>
        <w:t>468.66</w:t>
      </w:r>
      <w:r>
        <w:rPr>
          <w:rFonts w:ascii="Times New Roman" w:hAnsi="Times New Roman" w:eastAsia="仿宋_GB2312" w:cs="Times New Roman"/>
          <w:sz w:val="32"/>
          <w:szCs w:val="32"/>
        </w:rPr>
        <w:t>万元</w:t>
      </w:r>
      <w:r>
        <w:rPr>
          <w:rFonts w:hint="eastAsia" w:eastAsia="仿宋_GB2312" w:cs="Times New Roman"/>
          <w:sz w:val="32"/>
          <w:szCs w:val="32"/>
          <w:lang w:eastAsia="zh-CN"/>
        </w:rPr>
        <w:t>闲置两年以上被县</w:t>
      </w:r>
      <w:r>
        <w:rPr>
          <w:rFonts w:ascii="Times New Roman" w:hAnsi="Times New Roman" w:eastAsia="仿宋_GB2312" w:cs="Times New Roman"/>
          <w:sz w:val="32"/>
          <w:szCs w:val="32"/>
        </w:rPr>
        <w:t>财政</w:t>
      </w:r>
      <w:r>
        <w:rPr>
          <w:rFonts w:hint="eastAsia" w:eastAsia="仿宋_GB2312" w:cs="Times New Roman"/>
          <w:sz w:val="32"/>
          <w:szCs w:val="32"/>
          <w:lang w:eastAsia="zh-CN"/>
        </w:rPr>
        <w:t>局</w:t>
      </w:r>
      <w:r>
        <w:rPr>
          <w:rFonts w:ascii="Times New Roman" w:hAnsi="Times New Roman" w:eastAsia="仿宋_GB2312" w:cs="Times New Roman"/>
          <w:sz w:val="32"/>
          <w:szCs w:val="32"/>
        </w:rPr>
        <w:t>收回，</w:t>
      </w:r>
      <w:r>
        <w:rPr>
          <w:rFonts w:hint="eastAsia" w:eastAsia="仿宋_GB2312" w:cs="Times New Roman"/>
          <w:sz w:val="32"/>
          <w:szCs w:val="32"/>
          <w:lang w:eastAsia="zh-CN"/>
        </w:rPr>
        <w:t>未按照广东</w:t>
      </w:r>
      <w:r>
        <w:rPr>
          <w:rFonts w:hint="eastAsia" w:ascii="Times New Roman" w:hAnsi="Times New Roman" w:eastAsia="仿宋_GB2312" w:cs="Times New Roman"/>
          <w:sz w:val="32"/>
          <w:szCs w:val="32"/>
        </w:rPr>
        <w:t>省困难群众基本生活救助资金管理办法</w:t>
      </w:r>
      <w:r>
        <w:rPr>
          <w:rFonts w:hint="eastAsia" w:eastAsia="仿宋_GB2312" w:cs="Times New Roman"/>
          <w:sz w:val="32"/>
          <w:szCs w:val="32"/>
          <w:lang w:eastAsia="zh-CN"/>
        </w:rPr>
        <w:t>规定作为结余资金管理。</w:t>
      </w:r>
    </w:p>
    <w:p>
      <w:pPr>
        <w:pStyle w:val="23"/>
        <w:keepNext w:val="0"/>
        <w:keepLines w:val="0"/>
        <w:pageBreakBefore w:val="0"/>
        <w:widowControl w:val="0"/>
        <w:kinsoku/>
        <w:wordWrap/>
        <w:topLinePunct w:val="0"/>
        <w:bidi w:val="0"/>
        <w:spacing w:line="580" w:lineRule="exact"/>
        <w:ind w:firstLine="613"/>
        <w:jc w:val="both"/>
        <w:textAlignment w:val="auto"/>
        <w:rPr>
          <w:rFonts w:hint="eastAsia" w:ascii="仿宋_GB2312" w:hAnsi="仿宋_GB2312" w:eastAsia="仿宋_GB2312" w:cs="仿宋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（二）重点工程项目审计情况</w:t>
      </w:r>
    </w:p>
    <w:p>
      <w:pPr>
        <w:pStyle w:val="23"/>
        <w:keepNext w:val="0"/>
        <w:keepLines w:val="0"/>
        <w:pageBreakBefore w:val="0"/>
        <w:widowControl w:val="0"/>
        <w:kinsoku/>
        <w:wordWrap/>
        <w:topLinePunct w:val="0"/>
        <w:bidi w:val="0"/>
        <w:spacing w:line="580" w:lineRule="exact"/>
        <w:ind w:firstLine="613"/>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围绕我县重点民生工程，组织对部分公路建设项目和县运动中心、县残疾人康复中心情况进行专项审计。审计结果表明，我县工程建设项目资金筹集和使用基本符合财务规定。审计发现的主要问题是：</w:t>
      </w:r>
    </w:p>
    <w:p>
      <w:pPr>
        <w:pStyle w:val="23"/>
        <w:keepNext w:val="0"/>
        <w:keepLines w:val="0"/>
        <w:pageBreakBefore w:val="0"/>
        <w:widowControl w:val="0"/>
        <w:numPr>
          <w:ilvl w:val="0"/>
          <w:numId w:val="4"/>
        </w:numPr>
        <w:kinsoku/>
        <w:wordWrap/>
        <w:topLinePunct w:val="0"/>
        <w:bidi w:val="0"/>
        <w:spacing w:line="58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工程招投标管理不规范。县交通运输局、县公路管理站在Y</w:t>
      </w:r>
      <w:r>
        <w:rPr>
          <w:rFonts w:hint="default" w:ascii="Times New Roman" w:hAnsi="Times New Roman" w:eastAsia="仿宋_GB2312" w:cs="Times New Roman"/>
          <w:kern w:val="2"/>
          <w:sz w:val="32"/>
          <w:szCs w:val="32"/>
          <w:lang w:val="en-US" w:eastAsia="zh-CN" w:bidi="ar-SA"/>
        </w:rPr>
        <w:t>882</w:t>
      </w:r>
      <w:r>
        <w:rPr>
          <w:rFonts w:hint="eastAsia" w:ascii="Times New Roman" w:hAnsi="Times New Roman" w:eastAsia="仿宋_GB2312" w:cs="Times New Roman"/>
          <w:kern w:val="2"/>
          <w:sz w:val="32"/>
          <w:szCs w:val="32"/>
          <w:lang w:val="en-US" w:eastAsia="zh-CN" w:bidi="ar-SA"/>
        </w:rPr>
        <w:t>线县城至乌坑公路改建工程项目中标前监理单位已开始实施工程监理工作，涉嫌内定监理中标单位，涉及中标价</w:t>
      </w:r>
      <w:r>
        <w:rPr>
          <w:rFonts w:hint="default" w:ascii="Times New Roman" w:hAnsi="Times New Roman" w:eastAsia="仿宋_GB2312" w:cs="Times New Roman"/>
          <w:kern w:val="2"/>
          <w:sz w:val="32"/>
          <w:szCs w:val="32"/>
          <w:lang w:val="en-US" w:eastAsia="zh-CN" w:bidi="ar-SA"/>
        </w:rPr>
        <w:t>45</w:t>
      </w:r>
      <w:r>
        <w:rPr>
          <w:rFonts w:hint="eastAsia" w:ascii="Times New Roman" w:hAnsi="Times New Roman" w:eastAsia="仿宋_GB2312" w:cs="Times New Roman"/>
          <w:kern w:val="2"/>
          <w:sz w:val="32"/>
          <w:szCs w:val="32"/>
          <w:lang w:val="en-US" w:eastAsia="zh-CN" w:bidi="ar-SA"/>
        </w:rPr>
        <w:t>万元；县公路管理站签订游公坑至老游溪公路项目合同的预付款、质保金比例实质性背离招标文件约定；县公路管理站在Y</w:t>
      </w:r>
      <w:r>
        <w:rPr>
          <w:rFonts w:hint="default" w:ascii="Times New Roman" w:hAnsi="Times New Roman" w:eastAsia="仿宋_GB2312" w:cs="Times New Roman"/>
          <w:kern w:val="2"/>
          <w:sz w:val="32"/>
          <w:szCs w:val="32"/>
          <w:lang w:val="en-US" w:eastAsia="zh-CN" w:bidi="ar-SA"/>
        </w:rPr>
        <w:t>882</w:t>
      </w:r>
      <w:r>
        <w:rPr>
          <w:rFonts w:hint="eastAsia" w:ascii="Times New Roman" w:hAnsi="Times New Roman" w:eastAsia="仿宋_GB2312" w:cs="Times New Roman"/>
          <w:kern w:val="2"/>
          <w:sz w:val="32"/>
          <w:szCs w:val="32"/>
          <w:lang w:val="en-US" w:eastAsia="zh-CN" w:bidi="ar-SA"/>
        </w:rPr>
        <w:t>线县城至乌坑公路改建工程项目招标文件出售时间仅</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日；县残疾人康复中心项目4个投标单位提交的4个响应文件中“技术方案”和“培训和售后运维方案”的内容均一致，涉嫌围标。</w:t>
      </w:r>
    </w:p>
    <w:p>
      <w:pPr>
        <w:pStyle w:val="23"/>
        <w:keepNext w:val="0"/>
        <w:keepLines w:val="0"/>
        <w:pageBreakBefore w:val="0"/>
        <w:widowControl w:val="0"/>
        <w:numPr>
          <w:ilvl w:val="0"/>
          <w:numId w:val="0"/>
        </w:numPr>
        <w:kinsoku/>
        <w:wordWrap/>
        <w:topLinePunct w:val="0"/>
        <w:bidi w:val="0"/>
        <w:spacing w:line="580" w:lineRule="exact"/>
        <w:ind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 xml:space="preserve">2. </w:t>
      </w:r>
      <w:r>
        <w:rPr>
          <w:rFonts w:hint="eastAsia" w:ascii="Times New Roman" w:hAnsi="Times New Roman" w:eastAsia="仿宋_GB2312" w:cs="Times New Roman"/>
          <w:kern w:val="2"/>
          <w:sz w:val="32"/>
          <w:szCs w:val="32"/>
          <w:lang w:val="en-US" w:eastAsia="zh-CN" w:bidi="ar-SA"/>
        </w:rPr>
        <w:t>工程结算审核不规范。县公路管理站在游公坑至老游溪公路项目多支付金额为</w:t>
      </w:r>
      <w:r>
        <w:rPr>
          <w:rFonts w:hint="default" w:ascii="Times New Roman" w:hAnsi="Times New Roman" w:eastAsia="仿宋_GB2312" w:cs="Times New Roman"/>
          <w:kern w:val="2"/>
          <w:sz w:val="32"/>
          <w:szCs w:val="32"/>
          <w:lang w:val="en-US" w:eastAsia="zh-CN" w:bidi="ar-SA"/>
        </w:rPr>
        <w:t>402.58</w:t>
      </w:r>
      <w:r>
        <w:rPr>
          <w:rFonts w:hint="eastAsia" w:ascii="Times New Roman" w:hAnsi="Times New Roman" w:eastAsia="仿宋_GB2312" w:cs="Times New Roman"/>
          <w:kern w:val="2"/>
          <w:sz w:val="32"/>
          <w:szCs w:val="32"/>
          <w:lang w:val="en-US" w:eastAsia="zh-CN" w:bidi="ar-SA"/>
        </w:rPr>
        <w:t>万元；县公路管理站在游公坑至老游溪公路项目</w:t>
      </w:r>
      <w:r>
        <w:rPr>
          <w:rFonts w:hint="eastAsia" w:ascii="Times New Roman" w:hAnsi="Times New Roman" w:eastAsia="仿宋_GB2312"/>
          <w:sz w:val="32"/>
          <w:szCs w:val="24"/>
        </w:rPr>
        <w:t>中13处涵洞</w:t>
      </w:r>
      <w:r>
        <w:rPr>
          <w:rFonts w:hint="eastAsia" w:ascii="Times New Roman" w:hAnsi="Times New Roman" w:eastAsia="仿宋_GB2312"/>
          <w:sz w:val="32"/>
          <w:szCs w:val="24"/>
          <w:lang w:eastAsia="zh-CN"/>
        </w:rPr>
        <w:t>设计和</w:t>
      </w:r>
      <w:r>
        <w:rPr>
          <w:rFonts w:hint="eastAsia" w:ascii="Times New Roman" w:hAnsi="Times New Roman" w:eastAsia="仿宋_GB2312"/>
          <w:sz w:val="32"/>
          <w:szCs w:val="24"/>
        </w:rPr>
        <w:t>64处挡土墙</w:t>
      </w:r>
      <w:r>
        <w:rPr>
          <w:rFonts w:hint="eastAsia" w:ascii="Times New Roman" w:hAnsi="Times New Roman" w:eastAsia="仿宋_GB2312"/>
          <w:sz w:val="32"/>
          <w:szCs w:val="24"/>
          <w:lang w:eastAsia="zh-CN"/>
        </w:rPr>
        <w:t>面积与</w:t>
      </w:r>
      <w:r>
        <w:rPr>
          <w:rFonts w:hint="eastAsia" w:ascii="Times New Roman" w:hAnsi="Times New Roman" w:eastAsia="仿宋_GB2312"/>
          <w:sz w:val="32"/>
          <w:szCs w:val="24"/>
        </w:rPr>
        <w:t>施工设计修改图</w:t>
      </w:r>
      <w:r>
        <w:rPr>
          <w:rFonts w:hint="eastAsia" w:ascii="Times New Roman" w:hAnsi="Times New Roman" w:eastAsia="仿宋_GB2312"/>
          <w:sz w:val="32"/>
          <w:szCs w:val="24"/>
          <w:lang w:eastAsia="zh-CN"/>
        </w:rPr>
        <w:t>不符</w:t>
      </w:r>
      <w:r>
        <w:rPr>
          <w:rFonts w:hint="eastAsia" w:ascii="Times New Roman" w:hAnsi="Times New Roman" w:eastAsia="仿宋_GB2312" w:cs="Times New Roman"/>
          <w:kern w:val="2"/>
          <w:sz w:val="32"/>
          <w:szCs w:val="32"/>
          <w:lang w:val="en-US" w:eastAsia="zh-CN" w:bidi="ar-SA"/>
        </w:rPr>
        <w:t>，累计涉及金额为</w:t>
      </w:r>
      <w:r>
        <w:rPr>
          <w:rFonts w:hint="default" w:ascii="Times New Roman" w:hAnsi="Times New Roman" w:eastAsia="仿宋_GB2312" w:cs="Times New Roman"/>
          <w:kern w:val="2"/>
          <w:sz w:val="32"/>
          <w:szCs w:val="32"/>
          <w:lang w:val="en-US" w:eastAsia="zh-CN" w:bidi="ar-SA"/>
        </w:rPr>
        <w:t>1,183.15</w:t>
      </w:r>
      <w:r>
        <w:rPr>
          <w:rFonts w:hint="eastAsia" w:ascii="Times New Roman" w:hAnsi="Times New Roman" w:eastAsia="仿宋_GB2312" w:cs="Times New Roman"/>
          <w:kern w:val="2"/>
          <w:sz w:val="32"/>
          <w:szCs w:val="32"/>
          <w:lang w:val="en-US" w:eastAsia="zh-CN" w:bidi="ar-SA"/>
        </w:rPr>
        <w:t>万元；县公路管理站在大布至钨英路面改造项目超进度提前支付</w:t>
      </w:r>
      <w:r>
        <w:rPr>
          <w:rFonts w:hint="default" w:ascii="Times New Roman" w:hAnsi="Times New Roman" w:eastAsia="仿宋_GB2312" w:cs="Times New Roman"/>
          <w:kern w:val="2"/>
          <w:sz w:val="32"/>
          <w:szCs w:val="32"/>
          <w:lang w:val="en-US" w:eastAsia="zh-CN" w:bidi="ar-SA"/>
        </w:rPr>
        <w:t>281.02</w:t>
      </w:r>
      <w:r>
        <w:rPr>
          <w:rFonts w:hint="eastAsia" w:ascii="Times New Roman" w:hAnsi="Times New Roman" w:eastAsia="仿宋_GB2312" w:cs="Times New Roman"/>
          <w:kern w:val="2"/>
          <w:sz w:val="32"/>
          <w:szCs w:val="32"/>
          <w:lang w:val="en-US" w:eastAsia="zh-CN" w:bidi="ar-SA"/>
        </w:rPr>
        <w:t>万元。</w:t>
      </w:r>
    </w:p>
    <w:p>
      <w:pPr>
        <w:pStyle w:val="23"/>
        <w:keepNext w:val="0"/>
        <w:keepLines w:val="0"/>
        <w:pageBreakBefore w:val="0"/>
        <w:widowControl w:val="0"/>
        <w:numPr>
          <w:ilvl w:val="0"/>
          <w:numId w:val="0"/>
        </w:numPr>
        <w:kinsoku/>
        <w:wordWrap/>
        <w:topLinePunct w:val="0"/>
        <w:bidi w:val="0"/>
        <w:spacing w:line="580" w:lineRule="exact"/>
        <w:ind w:leftChars="200" w:firstLine="320" w:firstLineChars="1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 </w:t>
      </w:r>
      <w:r>
        <w:rPr>
          <w:rFonts w:hint="eastAsia" w:ascii="Times New Roman" w:hAnsi="Times New Roman" w:eastAsia="仿宋_GB2312" w:cs="Times New Roman"/>
          <w:kern w:val="2"/>
          <w:sz w:val="32"/>
          <w:szCs w:val="32"/>
          <w:lang w:val="en-US" w:eastAsia="zh-CN" w:bidi="ar-SA"/>
        </w:rPr>
        <w:t>项目建设质量存在安全隐患。县公路管理站在Y</w:t>
      </w:r>
      <w:r>
        <w:rPr>
          <w:rFonts w:hint="default" w:ascii="Times New Roman" w:hAnsi="Times New Roman" w:eastAsia="仿宋_GB2312" w:cs="Times New Roman"/>
          <w:kern w:val="2"/>
          <w:sz w:val="32"/>
          <w:szCs w:val="32"/>
          <w:lang w:val="en-US" w:eastAsia="zh-CN" w:bidi="ar-SA"/>
        </w:rPr>
        <w:t>882</w:t>
      </w:r>
      <w:r>
        <w:rPr>
          <w:rFonts w:hint="eastAsia" w:ascii="Times New Roman" w:hAnsi="Times New Roman" w:eastAsia="仿宋_GB2312" w:cs="Times New Roman"/>
          <w:kern w:val="2"/>
          <w:sz w:val="32"/>
          <w:szCs w:val="32"/>
          <w:lang w:val="en-US" w:eastAsia="zh-CN" w:bidi="ar-SA"/>
        </w:rPr>
        <w:t>线县</w:t>
      </w:r>
    </w:p>
    <w:p>
      <w:pPr>
        <w:pStyle w:val="23"/>
        <w:keepNext w:val="0"/>
        <w:keepLines w:val="0"/>
        <w:pageBreakBefore w:val="0"/>
        <w:widowControl w:val="0"/>
        <w:numPr>
          <w:ilvl w:val="0"/>
          <w:numId w:val="0"/>
        </w:numPr>
        <w:kinsoku/>
        <w:wordWrap/>
        <w:topLinePunct w:val="0"/>
        <w:bidi w:val="0"/>
        <w:spacing w:line="580" w:lineRule="exact"/>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城至乌坑公路、大布至钨英公路路基建设未达到</w:t>
      </w:r>
      <w:r>
        <w:rPr>
          <w:rFonts w:hint="default" w:ascii="Times New Roman" w:hAnsi="Times New Roman" w:eastAsia="仿宋_GB2312" w:cs="Times New Roman"/>
          <w:kern w:val="2"/>
          <w:sz w:val="32"/>
          <w:szCs w:val="32"/>
          <w:lang w:val="en-US" w:eastAsia="zh-CN" w:bidi="ar-SA"/>
        </w:rPr>
        <w:t>5</w:t>
      </w:r>
      <w:r>
        <w:rPr>
          <w:rFonts w:hint="eastAsia" w:ascii="Times New Roman" w:hAnsi="Times New Roman" w:eastAsia="仿宋_GB2312" w:cs="Times New Roman"/>
          <w:kern w:val="2"/>
          <w:sz w:val="32"/>
          <w:szCs w:val="32"/>
          <w:lang w:val="en-US" w:eastAsia="zh-CN" w:bidi="ar-SA"/>
        </w:rPr>
        <w:t>%水泥稳定基层应为</w:t>
      </w:r>
      <w:r>
        <w:rPr>
          <w:rFonts w:hint="default" w:ascii="Times New Roman" w:hAnsi="Times New Roman" w:eastAsia="仿宋_GB2312" w:cs="Times New Roman"/>
          <w:kern w:val="2"/>
          <w:sz w:val="32"/>
          <w:szCs w:val="32"/>
          <w:lang w:val="en-US" w:eastAsia="zh-CN" w:bidi="ar-SA"/>
        </w:rPr>
        <w:t>15</w:t>
      </w:r>
      <w:r>
        <w:rPr>
          <w:rFonts w:hint="eastAsia" w:ascii="Times New Roman" w:hAnsi="Times New Roman" w:eastAsia="仿宋_GB2312" w:cs="Times New Roman"/>
          <w:kern w:val="2"/>
          <w:sz w:val="32"/>
          <w:szCs w:val="32"/>
          <w:lang w:val="en-US" w:eastAsia="zh-CN" w:bidi="ar-SA"/>
        </w:rPr>
        <w:t>cm的标准；县文广旅体局、县投资代建中心监管不到位，县运动中心项目道路未实施垫层，石材厚度、外门窗玻璃与图纸不符；县残疾人康复中心项目保温隔热板与图纸不符</w:t>
      </w:r>
      <w:r>
        <w:rPr>
          <w:rFonts w:hint="eastAsia" w:eastAsia="仿宋_GB2312" w:cs="Times New Roman"/>
          <w:kern w:val="2"/>
          <w:sz w:val="32"/>
          <w:szCs w:val="32"/>
          <w:lang w:val="en-US" w:eastAsia="zh-CN" w:bidi="ar-SA"/>
        </w:rPr>
        <w:t>。</w:t>
      </w:r>
    </w:p>
    <w:p>
      <w:pPr>
        <w:pStyle w:val="1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四、绩效审计情况</w:t>
      </w:r>
    </w:p>
    <w:p>
      <w:pPr>
        <w:keepNext w:val="0"/>
        <w:keepLines w:val="0"/>
        <w:pageBreakBefore w:val="0"/>
        <w:widowControl w:val="0"/>
        <w:kinsoku/>
        <w:wordWrap/>
        <w:topLinePunct w:val="0"/>
        <w:bidi w:val="0"/>
        <w:spacing w:line="580" w:lineRule="exact"/>
        <w:ind w:firstLine="640" w:firstLineChars="200"/>
        <w:contextualSpacing/>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（一）地方政府债券资金管理</w:t>
      </w:r>
      <w:r>
        <w:rPr>
          <w:rFonts w:hint="eastAsia" w:ascii="楷体_GB2312" w:hAnsi="楷体_GB2312" w:eastAsia="楷体_GB2312" w:cs="楷体_GB2312"/>
          <w:kern w:val="0"/>
          <w:sz w:val="32"/>
          <w:szCs w:val="32"/>
          <w:lang w:eastAsia="zh-CN"/>
        </w:rPr>
        <w:t>审计情况</w:t>
      </w:r>
    </w:p>
    <w:p>
      <w:pPr>
        <w:keepNext w:val="0"/>
        <w:keepLines w:val="0"/>
        <w:pageBreakBefore w:val="0"/>
        <w:widowControl w:val="0"/>
        <w:kinsoku/>
        <w:wordWrap/>
        <w:topLinePunct w:val="0"/>
        <w:bidi w:val="0"/>
        <w:spacing w:line="580" w:lineRule="exact"/>
        <w:ind w:firstLine="640" w:firstLineChars="200"/>
        <w:contextualSpacing/>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组织对县政府债务及债券资金管理情况进行审计。审计结果表明，县委、县政府积极争取专项债券资金，保障政府实施重大基础设施和民生项目建设的顺利进行。审计发现的主要问题是：</w:t>
      </w:r>
    </w:p>
    <w:p>
      <w:pPr>
        <w:keepNext w:val="0"/>
        <w:keepLines w:val="0"/>
        <w:pageBreakBefore w:val="0"/>
        <w:widowControl w:val="0"/>
        <w:numPr>
          <w:ilvl w:val="0"/>
          <w:numId w:val="5"/>
        </w:numPr>
        <w:kinsoku/>
        <w:wordWrap/>
        <w:topLinePunct w:val="0"/>
        <w:bidi w:val="0"/>
        <w:spacing w:line="580" w:lineRule="exact"/>
        <w:ind w:firstLine="640" w:firstLineChars="200"/>
        <w:contextualSpacing/>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债券融资方案不合理</w:t>
      </w:r>
      <w:r>
        <w:rPr>
          <w:rFonts w:hint="default" w:eastAsia="仿宋_GB2312" w:cs="Times New Roman"/>
          <w:sz w:val="32"/>
          <w:szCs w:val="32"/>
          <w:lang w:val="en-US" w:eastAsia="zh-CN"/>
        </w:rPr>
        <w:t>。</w:t>
      </w:r>
      <w:r>
        <w:rPr>
          <w:rFonts w:hint="eastAsia" w:eastAsia="仿宋_GB2312" w:cs="Times New Roman"/>
          <w:sz w:val="32"/>
          <w:szCs w:val="32"/>
          <w:lang w:val="en-US" w:eastAsia="zh-CN"/>
        </w:rPr>
        <w:t>县经济开发区基础设施建设项目和老旧小区改造项目融资平衡方案违规以项目建设外的土地出让金收入作为收益来源，涉及金额8,000万元。</w:t>
      </w:r>
    </w:p>
    <w:p>
      <w:pPr>
        <w:keepNext w:val="0"/>
        <w:keepLines w:val="0"/>
        <w:pageBreakBefore w:val="0"/>
        <w:widowControl w:val="0"/>
        <w:numPr>
          <w:ilvl w:val="0"/>
          <w:numId w:val="5"/>
        </w:numPr>
        <w:kinsoku/>
        <w:wordWrap/>
        <w:topLinePunct w:val="0"/>
        <w:bidi w:val="0"/>
        <w:spacing w:line="580" w:lineRule="exact"/>
        <w:ind w:left="0" w:leftChars="0" w:firstLine="640" w:firstLineChars="200"/>
        <w:contextualSpacing/>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债券资金调整程序不规范。县财政局未按规定向县人大提请调整公办幼儿园学位保障项目和东湖绿色产业新城基础设施建设项目资金，涉及金额2,500万元。</w:t>
      </w:r>
    </w:p>
    <w:p>
      <w:pPr>
        <w:keepNext w:val="0"/>
        <w:keepLines w:val="0"/>
        <w:pageBreakBefore w:val="0"/>
        <w:widowControl w:val="0"/>
        <w:numPr>
          <w:ilvl w:val="0"/>
          <w:numId w:val="5"/>
        </w:numPr>
        <w:kinsoku/>
        <w:wordWrap/>
        <w:topLinePunct w:val="0"/>
        <w:bidi w:val="0"/>
        <w:spacing w:line="580" w:lineRule="exact"/>
        <w:ind w:left="0" w:leftChars="0" w:firstLine="640" w:firstLineChars="200"/>
        <w:contextualSpacing/>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资金未形成实物工作量。县财政局将专项债券资金575万元转入县银源电力集团有限公司与广州市第一市政工程有限公司共管账户，未形成实物工作量。</w:t>
      </w:r>
    </w:p>
    <w:p>
      <w:pPr>
        <w:keepNext w:val="0"/>
        <w:keepLines w:val="0"/>
        <w:pageBreakBefore w:val="0"/>
        <w:widowControl w:val="0"/>
        <w:numPr>
          <w:ilvl w:val="0"/>
          <w:numId w:val="5"/>
        </w:numPr>
        <w:kinsoku/>
        <w:wordWrap/>
        <w:topLinePunct w:val="0"/>
        <w:bidi w:val="0"/>
        <w:spacing w:line="580" w:lineRule="exact"/>
        <w:ind w:left="0" w:leftChars="0" w:firstLine="640" w:firstLineChars="200"/>
        <w:contextualSpacing/>
        <w:jc w:val="both"/>
        <w:textAlignment w:val="auto"/>
        <w:rPr>
          <w:rFonts w:hint="eastAsia" w:ascii="Times New Roman" w:hAnsi="Times New Roman" w:eastAsia="仿宋_GB2312" w:cs="Times New Roman"/>
          <w:kern w:val="0"/>
          <w:sz w:val="32"/>
          <w:szCs w:val="32"/>
          <w:lang w:val="en-US" w:eastAsia="zh-CN"/>
        </w:rPr>
      </w:pPr>
      <w:r>
        <w:rPr>
          <w:rFonts w:hint="eastAsia" w:eastAsia="仿宋_GB2312" w:cs="Times New Roman"/>
          <w:sz w:val="32"/>
          <w:szCs w:val="32"/>
          <w:lang w:val="en-US" w:eastAsia="zh-CN"/>
        </w:rPr>
        <w:t>项目管理不规范。县污水处理厂二期扩建工程招标文件涉嫌设置不合理条件限制、排斥潜在投标人或投标人；县污水处理厂二期工程和县经济开发区基础设施工程在取得不动产权证等相关许可证前已开工建设。</w:t>
      </w:r>
    </w:p>
    <w:p>
      <w:pPr>
        <w:keepNext w:val="0"/>
        <w:keepLines w:val="0"/>
        <w:pageBreakBefore w:val="0"/>
        <w:widowControl w:val="0"/>
        <w:kinsoku/>
        <w:wordWrap/>
        <w:topLinePunct w:val="0"/>
        <w:bidi w:val="0"/>
        <w:spacing w:line="580" w:lineRule="exact"/>
        <w:ind w:firstLine="640" w:firstLineChars="200"/>
        <w:contextualSpacing/>
        <w:jc w:val="both"/>
        <w:textAlignment w:val="auto"/>
        <w:rPr>
          <w:rFonts w:hint="eastAsia" w:ascii="楷体_GB2312" w:hAnsi="楷体_GB2312" w:eastAsia="楷体_GB2312" w:cs="楷体_GB2312"/>
          <w:snapToGrid w:val="0"/>
          <w:color w:val="FF0000"/>
          <w:kern w:val="0"/>
          <w:sz w:val="32"/>
          <w:szCs w:val="32"/>
          <w:lang w:val="en-US" w:eastAsia="zh-CN"/>
        </w:rPr>
      </w:pPr>
      <w:r>
        <w:rPr>
          <w:rFonts w:hint="eastAsia" w:ascii="楷体_GB2312" w:hAnsi="楷体_GB2312" w:eastAsia="楷体_GB2312" w:cs="楷体_GB2312"/>
          <w:kern w:val="0"/>
          <w:sz w:val="32"/>
          <w:szCs w:val="32"/>
          <w:lang w:val="en-US" w:eastAsia="zh-CN"/>
        </w:rPr>
        <w:t>（二）</w:t>
      </w:r>
      <w:r>
        <w:rPr>
          <w:rFonts w:hint="eastAsia" w:ascii="楷体_GB2312" w:hAnsi="楷体_GB2312" w:eastAsia="楷体_GB2312" w:cs="楷体_GB2312"/>
          <w:kern w:val="0"/>
          <w:sz w:val="32"/>
          <w:szCs w:val="32"/>
          <w:lang w:eastAsia="zh-CN"/>
        </w:rPr>
        <w:t>新增财政直达资金绩效审计情况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contextualSpacing/>
        <w:jc w:val="both"/>
        <w:textAlignment w:val="auto"/>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组织对县新增财政直达资金开展全过程跟踪审计，坚持边审边改，重在促进规范管理、推动政策落实。</w:t>
      </w:r>
      <w:r>
        <w:rPr>
          <w:rFonts w:hint="eastAsia" w:ascii="仿宋_GB2312" w:hAnsi="仿宋_GB2312" w:eastAsia="仿宋_GB2312" w:cs="仿宋_GB2312"/>
          <w:sz w:val="32"/>
          <w:szCs w:val="32"/>
          <w:lang w:val="en-US" w:eastAsia="zh-CN"/>
        </w:rPr>
        <w:t>截至</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年底，全县共收到新增财政资金</w:t>
      </w:r>
      <w:r>
        <w:rPr>
          <w:rFonts w:hint="default" w:ascii="Times New Roman" w:hAnsi="Times New Roman" w:eastAsia="仿宋_GB2312" w:cs="Times New Roman"/>
          <w:sz w:val="32"/>
          <w:szCs w:val="32"/>
          <w:lang w:val="en-US" w:eastAsia="zh-CN"/>
        </w:rPr>
        <w:t>23,087.55</w:t>
      </w:r>
      <w:r>
        <w:rPr>
          <w:rFonts w:hint="eastAsia" w:ascii="仿宋_GB2312" w:hAnsi="仿宋_GB2312" w:eastAsia="仿宋_GB2312" w:cs="仿宋_GB2312"/>
          <w:sz w:val="32"/>
          <w:szCs w:val="32"/>
          <w:lang w:val="en-US" w:eastAsia="zh-CN"/>
        </w:rPr>
        <w:t>万元，已使用</w:t>
      </w:r>
      <w:r>
        <w:rPr>
          <w:rFonts w:hint="default" w:ascii="Times New Roman" w:hAnsi="Times New Roman" w:eastAsia="仿宋_GB2312" w:cs="Times New Roman"/>
          <w:sz w:val="32"/>
          <w:szCs w:val="32"/>
          <w:lang w:val="en-US" w:eastAsia="zh-CN"/>
        </w:rPr>
        <w:t>23,087.55</w:t>
      </w:r>
      <w:r>
        <w:rPr>
          <w:rFonts w:hint="eastAsia" w:ascii="仿宋_GB2312" w:hAnsi="仿宋_GB2312" w:eastAsia="仿宋_GB2312" w:cs="仿宋_GB2312"/>
          <w:sz w:val="32"/>
          <w:szCs w:val="32"/>
          <w:lang w:val="en-US" w:eastAsia="zh-CN"/>
        </w:rPr>
        <w:t>万元。</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480"/>
        <w:jc w:val="both"/>
        <w:textAlignment w:val="auto"/>
        <w:outlineLvl w:val="9"/>
        <w:rPr>
          <w:rFonts w:hint="eastAsia" w:ascii="微软雅黑" w:hAnsi="微软雅黑" w:eastAsia="微软雅黑"/>
          <w:color w:val="535353"/>
          <w:spacing w:val="24"/>
        </w:rPr>
      </w:pPr>
      <w:r>
        <w:rPr>
          <w:rFonts w:hint="eastAsia" w:eastAsia="仿宋_GB2312" w:cs="Times New Roman"/>
          <w:sz w:val="32"/>
          <w:szCs w:val="32"/>
          <w:lang w:val="en-US" w:eastAsia="zh-CN"/>
        </w:rPr>
        <w:t>审计结果表明，全县新增财政资金直接惠及群众</w:t>
      </w:r>
      <w:r>
        <w:rPr>
          <w:rFonts w:hint="default" w:ascii="Times New Roman" w:hAnsi="Times New Roman" w:eastAsia="仿宋_GB2312" w:cs="Times New Roman"/>
          <w:sz w:val="32"/>
          <w:szCs w:val="32"/>
          <w:lang w:val="en-US" w:eastAsia="zh-CN"/>
        </w:rPr>
        <w:t>295,644</w:t>
      </w:r>
      <w:r>
        <w:rPr>
          <w:rFonts w:hint="eastAsia" w:eastAsia="仿宋_GB2312" w:cs="Times New Roman"/>
          <w:sz w:val="32"/>
          <w:szCs w:val="32"/>
          <w:lang w:val="en-US" w:eastAsia="zh-CN"/>
        </w:rPr>
        <w:t>人次，发放资金</w:t>
      </w:r>
      <w:r>
        <w:rPr>
          <w:rFonts w:hint="default" w:ascii="Times New Roman" w:hAnsi="Times New Roman" w:eastAsia="仿宋_GB2312" w:cs="Times New Roman"/>
          <w:sz w:val="32"/>
          <w:szCs w:val="32"/>
          <w:lang w:val="en-US" w:eastAsia="zh-CN"/>
        </w:rPr>
        <w:t>3,948.61</w:t>
      </w:r>
      <w:r>
        <w:rPr>
          <w:rFonts w:hint="eastAsia" w:eastAsia="仿宋_GB2312" w:cs="Times New Roman"/>
          <w:sz w:val="32"/>
          <w:szCs w:val="32"/>
          <w:lang w:val="en-US" w:eastAsia="zh-CN"/>
        </w:rPr>
        <w:t>万元；直接惠及企业</w:t>
      </w:r>
      <w:r>
        <w:rPr>
          <w:rFonts w:hint="default" w:ascii="Times New Roman" w:hAnsi="Times New Roman" w:eastAsia="仿宋_GB2312" w:cs="Times New Roman"/>
          <w:sz w:val="32"/>
          <w:szCs w:val="32"/>
          <w:lang w:val="en-US" w:eastAsia="zh-CN"/>
        </w:rPr>
        <w:t>12</w:t>
      </w:r>
      <w:r>
        <w:rPr>
          <w:rFonts w:hint="eastAsia" w:eastAsia="仿宋_GB2312" w:cs="Times New Roman"/>
          <w:sz w:val="32"/>
          <w:szCs w:val="32"/>
          <w:lang w:val="en-US" w:eastAsia="zh-CN"/>
        </w:rPr>
        <w:t>户，发放金额</w:t>
      </w:r>
      <w:r>
        <w:rPr>
          <w:rFonts w:hint="default" w:ascii="Times New Roman" w:hAnsi="Times New Roman" w:eastAsia="仿宋_GB2312" w:cs="Times New Roman"/>
          <w:sz w:val="32"/>
          <w:szCs w:val="32"/>
          <w:lang w:val="en-US" w:eastAsia="zh-CN"/>
        </w:rPr>
        <w:t>1,149.04</w:t>
      </w:r>
      <w:r>
        <w:rPr>
          <w:rFonts w:hint="eastAsia" w:eastAsia="仿宋_GB2312" w:cs="Times New Roman"/>
          <w:sz w:val="32"/>
          <w:szCs w:val="32"/>
          <w:lang w:val="en-US" w:eastAsia="zh-CN"/>
        </w:rPr>
        <w:t>万元。</w:t>
      </w:r>
      <w:r>
        <w:rPr>
          <w:rFonts w:hint="default" w:eastAsia="仿宋_GB2312" w:cs="Times New Roman"/>
          <w:sz w:val="32"/>
          <w:szCs w:val="32"/>
          <w:lang w:val="en-US" w:eastAsia="zh-CN"/>
        </w:rPr>
        <w:t>新增财政资金</w:t>
      </w:r>
      <w:r>
        <w:rPr>
          <w:rFonts w:hint="eastAsia" w:eastAsia="仿宋_GB2312" w:cs="Times New Roman"/>
          <w:sz w:val="32"/>
          <w:szCs w:val="32"/>
          <w:lang w:val="en-US" w:eastAsia="zh-CN"/>
        </w:rPr>
        <w:t>直达基层、</w:t>
      </w:r>
      <w:r>
        <w:rPr>
          <w:rFonts w:hint="default" w:eastAsia="仿宋_GB2312" w:cs="Times New Roman"/>
          <w:sz w:val="32"/>
          <w:szCs w:val="32"/>
          <w:lang w:val="en-US" w:eastAsia="zh-CN"/>
        </w:rPr>
        <w:t>直接惠企利民</w:t>
      </w:r>
      <w:r>
        <w:rPr>
          <w:rFonts w:hint="eastAsia" w:eastAsia="仿宋_GB2312" w:cs="Times New Roman"/>
          <w:sz w:val="32"/>
          <w:szCs w:val="32"/>
          <w:lang w:val="en-US" w:eastAsia="zh-CN"/>
        </w:rPr>
        <w:t>，有力保障了县减税降费落实到位，为统筹疫情防控和做好“六稳”“六保”工作发挥了重要作用</w:t>
      </w:r>
      <w:r>
        <w:rPr>
          <w:rFonts w:hint="default" w:eastAsia="仿宋_GB2312" w:cs="Times New Roman"/>
          <w:sz w:val="32"/>
          <w:szCs w:val="32"/>
          <w:lang w:val="en-US" w:eastAsia="zh-CN"/>
        </w:rPr>
        <w:t>。</w:t>
      </w:r>
      <w:r>
        <w:rPr>
          <w:rFonts w:hint="eastAsia" w:eastAsia="仿宋_GB2312" w:cs="Times New Roman"/>
          <w:sz w:val="32"/>
          <w:szCs w:val="32"/>
          <w:lang w:val="en-US" w:eastAsia="zh-CN"/>
        </w:rPr>
        <w:t>审计指出了部分单位存在未按招标文件及合同条款规定支付预付款、扩大资金支出使用范围和多支付工程款等问题，涉及金额</w:t>
      </w:r>
      <w:r>
        <w:rPr>
          <w:rFonts w:hint="default" w:ascii="Times New Roman" w:hAnsi="Times New Roman" w:eastAsia="仿宋_GB2312" w:cs="Times New Roman"/>
          <w:sz w:val="32"/>
          <w:szCs w:val="32"/>
          <w:lang w:val="en-US" w:eastAsia="zh-CN"/>
        </w:rPr>
        <w:t>595.14</w:t>
      </w:r>
      <w:r>
        <w:rPr>
          <w:rFonts w:hint="eastAsia" w:eastAsia="仿宋_GB2312" w:cs="Times New Roman"/>
          <w:sz w:val="32"/>
          <w:szCs w:val="32"/>
          <w:lang w:val="en-US" w:eastAsia="zh-CN"/>
        </w:rPr>
        <w:t>万元。截</w:t>
      </w:r>
      <w:r>
        <w:rPr>
          <w:rFonts w:hint="default" w:ascii="Times New Roman" w:hAnsi="Times New Roman" w:eastAsia="仿宋_GB2312" w:cs="Times New Roman"/>
          <w:sz w:val="32"/>
          <w:szCs w:val="32"/>
          <w:lang w:val="en-US" w:eastAsia="zh-CN"/>
        </w:rPr>
        <w:t>至2021</w:t>
      </w:r>
      <w:r>
        <w:rPr>
          <w:rFonts w:hint="eastAsia"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月底，县气象局、县农业农村局、</w:t>
      </w:r>
      <w:r>
        <w:rPr>
          <w:rFonts w:hint="eastAsia" w:ascii="仿宋_GB2312" w:hAnsi="仿宋_GB2312" w:eastAsia="仿宋_GB2312" w:cs="仿宋_GB2312"/>
          <w:color w:val="000000"/>
          <w:kern w:val="0"/>
          <w:sz w:val="32"/>
          <w:szCs w:val="32"/>
          <w:lang w:val="en-US" w:eastAsia="zh-CN" w:bidi="ar"/>
        </w:rPr>
        <w:t>县财政局等部门</w:t>
      </w:r>
      <w:r>
        <w:rPr>
          <w:rFonts w:hint="eastAsia" w:eastAsia="仿宋_GB2312" w:cs="Times New Roman"/>
          <w:sz w:val="32"/>
          <w:szCs w:val="32"/>
          <w:lang w:val="en-US" w:eastAsia="zh-CN"/>
        </w:rPr>
        <w:t>已通过形成实物工程量、重新安排、收回资金等方式整改，促进项目加快推进，审计指出问题已全部整改。</w:t>
      </w:r>
    </w:p>
    <w:p>
      <w:pPr>
        <w:pStyle w:val="2"/>
        <w:keepNext w:val="0"/>
        <w:keepLines w:val="0"/>
        <w:pageBreakBefore w:val="0"/>
        <w:widowControl w:val="0"/>
        <w:numPr>
          <w:ilvl w:val="0"/>
          <w:numId w:val="0"/>
        </w:numPr>
        <w:kinsoku/>
        <w:wordWrap/>
        <w:overflowPunct/>
        <w:topLinePunct w:val="0"/>
        <w:autoSpaceDE/>
        <w:autoSpaceDN/>
        <w:bidi w:val="0"/>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（三）山水林田湖草生态保护修复试点工程项目资金管理使用绩效审计情况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Cs/>
          <w:sz w:val="32"/>
          <w:szCs w:val="32"/>
          <w:lang w:eastAsia="zh-CN"/>
        </w:rPr>
      </w:pPr>
      <w:r>
        <w:rPr>
          <w:rFonts w:hint="default" w:ascii="仿宋_GB2312" w:hAnsi="仿宋_GB2312" w:eastAsia="仿宋_GB2312" w:cs="仿宋_GB2312"/>
          <w:sz w:val="32"/>
          <w:szCs w:val="32"/>
          <w:lang w:eastAsia="zh-CN"/>
        </w:rPr>
        <w:t>组织对山水林田湖草生态保护修复试点工程项目资金管理使用和绩效情况开展专项审计调查。</w:t>
      </w:r>
      <w:r>
        <w:rPr>
          <w:rFonts w:hint="eastAsia" w:ascii="仿宋_GB2312" w:hAnsi="仿宋_GB2312" w:eastAsia="仿宋_GB2312" w:cs="仿宋_GB2312"/>
          <w:sz w:val="32"/>
          <w:szCs w:val="32"/>
          <w:lang w:eastAsia="zh-CN"/>
        </w:rPr>
        <w:t>山水林田湖草生态保护修复第一批、第二批试点工程涉及项目</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lang w:eastAsia="zh-CN"/>
        </w:rPr>
        <w:t>个，全县范围内共抽查项目</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个，涉及资金</w:t>
      </w:r>
      <w:r>
        <w:rPr>
          <w:rFonts w:hint="default" w:ascii="Times New Roman" w:hAnsi="Times New Roman" w:eastAsia="仿宋_GB2312" w:cs="Times New Roman"/>
          <w:sz w:val="32"/>
          <w:szCs w:val="32"/>
          <w:lang w:val="en-US" w:eastAsia="zh-CN"/>
        </w:rPr>
        <w:t>23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351.34</w:t>
      </w:r>
      <w:r>
        <w:rPr>
          <w:rFonts w:hint="eastAsia" w:ascii="仿宋_GB2312" w:hAnsi="仿宋_GB2312" w:eastAsia="仿宋_GB2312" w:cs="仿宋_GB2312"/>
          <w:sz w:val="32"/>
          <w:szCs w:val="32"/>
          <w:lang w:val="en-US" w:eastAsia="zh-CN"/>
        </w:rPr>
        <w:t>万元。审计结果表明，各项目实施主体能够按照县委、县政府的工作部署和有关要求推进试点工程，县域生态环境质量总体改善，生态系统服务功能稳定提高。</w:t>
      </w:r>
      <w:r>
        <w:rPr>
          <w:rFonts w:hint="eastAsia" w:ascii="仿宋_GB2312" w:hAnsi="仿宋_GB2312" w:eastAsia="仿宋_GB2312" w:cs="仿宋_GB2312"/>
          <w:bCs/>
          <w:sz w:val="32"/>
          <w:szCs w:val="32"/>
        </w:rPr>
        <w:t>审计发现的主要问题是</w:t>
      </w:r>
      <w:r>
        <w:rPr>
          <w:rFonts w:hint="eastAsia" w:ascii="仿宋_GB2312" w:hAnsi="仿宋_GB2312" w:eastAsia="仿宋_GB2312" w:cs="仿宋_GB2312"/>
          <w:bCs/>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工程项目实施管理不规范。东坪镇政府、县林业局</w:t>
      </w:r>
      <w:r>
        <w:rPr>
          <w:rFonts w:hint="eastAsia" w:eastAsia="仿宋_GB2312" w:cs="Times New Roman"/>
          <w:sz w:val="32"/>
          <w:szCs w:val="32"/>
          <w:lang w:eastAsia="zh-CN"/>
        </w:rPr>
        <w:t>在</w:t>
      </w:r>
      <w:r>
        <w:rPr>
          <w:rFonts w:hint="eastAsia" w:ascii="Times New Roman" w:hAnsi="Times New Roman" w:eastAsia="仿宋_GB2312" w:cs="Times New Roman"/>
          <w:sz w:val="32"/>
          <w:szCs w:val="32"/>
        </w:rPr>
        <w:t>南水水库水环境保护工程项目、石漠化治理</w:t>
      </w:r>
      <w:r>
        <w:rPr>
          <w:rFonts w:hint="eastAsia" w:ascii="Times New Roman" w:hAnsi="Times New Roman" w:eastAsia="仿宋_GB2312" w:cs="Times New Roman"/>
          <w:sz w:val="32"/>
          <w:szCs w:val="32"/>
          <w:lang w:eastAsia="zh-CN"/>
        </w:rPr>
        <w:t>一期、</w:t>
      </w:r>
      <w:r>
        <w:rPr>
          <w:rFonts w:hint="eastAsia" w:ascii="Times New Roman" w:hAnsi="Times New Roman" w:eastAsia="仿宋_GB2312" w:cs="Times New Roman"/>
          <w:sz w:val="32"/>
          <w:szCs w:val="32"/>
        </w:rPr>
        <w:t>二期</w:t>
      </w:r>
      <w:r>
        <w:rPr>
          <w:rFonts w:hint="eastAsia" w:eastAsia="仿宋_GB2312" w:cs="Times New Roman"/>
          <w:sz w:val="32"/>
          <w:szCs w:val="32"/>
          <w:lang w:eastAsia="zh-CN"/>
        </w:rPr>
        <w:t>的</w:t>
      </w:r>
      <w:r>
        <w:rPr>
          <w:rFonts w:hint="eastAsia" w:ascii="Times New Roman" w:hAnsi="Times New Roman" w:eastAsia="仿宋_GB2312" w:cs="Times New Roman"/>
          <w:sz w:val="32"/>
          <w:szCs w:val="32"/>
        </w:rPr>
        <w:t>招标文件评分总分设置</w:t>
      </w:r>
      <w:r>
        <w:rPr>
          <w:rFonts w:hint="eastAsia" w:eastAsia="仿宋_GB2312" w:cs="Times New Roman"/>
          <w:sz w:val="32"/>
          <w:szCs w:val="32"/>
          <w:lang w:eastAsia="zh-CN"/>
        </w:rPr>
        <w:t>的</w:t>
      </w:r>
      <w:r>
        <w:rPr>
          <w:rFonts w:hint="eastAsia" w:ascii="Times New Roman" w:hAnsi="Times New Roman" w:eastAsia="仿宋_GB2312" w:cs="仿宋_GB2312"/>
          <w:sz w:val="32"/>
          <w:szCs w:val="32"/>
        </w:rPr>
        <w:t>经济权重</w:t>
      </w:r>
      <w:r>
        <w:rPr>
          <w:rFonts w:hint="eastAsia" w:eastAsia="仿宋_GB2312" w:cs="仿宋_GB2312"/>
          <w:sz w:val="32"/>
          <w:szCs w:val="32"/>
          <w:lang w:eastAsia="zh-CN"/>
        </w:rPr>
        <w:t>为</w:t>
      </w:r>
      <w:r>
        <w:rPr>
          <w:rFonts w:hint="eastAsia" w:eastAsia="仿宋_GB2312" w:cs="仿宋_GB2312"/>
          <w:sz w:val="32"/>
          <w:szCs w:val="32"/>
          <w:lang w:val="en-US" w:eastAsia="zh-CN"/>
        </w:rPr>
        <w:t>10%，不符合经济标重应不少</w:t>
      </w:r>
      <w:r>
        <w:rPr>
          <w:rFonts w:hint="eastAsia" w:ascii="Times New Roman" w:hAnsi="Times New Roman" w:eastAsia="仿宋_GB2312" w:cs="仿宋_GB2312"/>
          <w:sz w:val="32"/>
          <w:szCs w:val="32"/>
        </w:rPr>
        <w:t>于50%</w:t>
      </w:r>
      <w:r>
        <w:rPr>
          <w:rFonts w:hint="eastAsia" w:eastAsia="仿宋_GB2312" w:cs="仿宋_GB2312"/>
          <w:sz w:val="32"/>
          <w:szCs w:val="32"/>
          <w:lang w:val="en-US" w:eastAsia="zh-CN"/>
        </w:rPr>
        <w:t>的规定</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eastAsia="zh-CN"/>
        </w:rPr>
        <w:t>东坪镇政府</w:t>
      </w:r>
      <w:r>
        <w:rPr>
          <w:rFonts w:hint="eastAsia" w:eastAsia="仿宋_GB2312" w:cs="Times New Roman"/>
          <w:sz w:val="32"/>
          <w:szCs w:val="32"/>
          <w:lang w:eastAsia="zh-CN"/>
        </w:rPr>
        <w:t>提交的</w:t>
      </w:r>
      <w:r>
        <w:rPr>
          <w:rFonts w:hint="eastAsia" w:ascii="Times New Roman" w:hAnsi="Times New Roman" w:eastAsia="仿宋_GB2312" w:cs="Times New Roman"/>
          <w:sz w:val="32"/>
          <w:szCs w:val="32"/>
          <w:lang w:eastAsia="zh-CN"/>
        </w:rPr>
        <w:t>南水水库水环境保护工程建设工程（第一期）项目的工程预算</w:t>
      </w:r>
      <w:r>
        <w:rPr>
          <w:rFonts w:hint="eastAsia" w:eastAsia="仿宋_GB2312" w:cs="Times New Roman"/>
          <w:sz w:val="32"/>
          <w:szCs w:val="32"/>
          <w:lang w:val="en-US" w:eastAsia="zh-CN"/>
        </w:rPr>
        <w:t>4,138.92万元</w:t>
      </w:r>
      <w:r>
        <w:rPr>
          <w:rFonts w:hint="eastAsia" w:ascii="Times New Roman" w:hAnsi="Times New Roman" w:eastAsia="仿宋_GB2312" w:cs="Times New Roman"/>
          <w:sz w:val="32"/>
          <w:szCs w:val="32"/>
          <w:lang w:eastAsia="zh-CN"/>
        </w:rPr>
        <w:t>未经财政投资评审中心审核。</w:t>
      </w:r>
    </w:p>
    <w:p>
      <w:pPr>
        <w:keepNext w:val="0"/>
        <w:keepLines w:val="0"/>
        <w:pageBreakBefore w:val="0"/>
        <w:widowControl w:val="0"/>
        <w:numPr>
          <w:ilvl w:val="0"/>
          <w:numId w:val="6"/>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eastAsia="仿宋_GB2312" w:cs="仿宋_GB2312"/>
          <w:sz w:val="32"/>
          <w:szCs w:val="32"/>
          <w:lang w:eastAsia="zh-CN"/>
        </w:rPr>
      </w:pPr>
      <w:r>
        <w:rPr>
          <w:rFonts w:hint="eastAsia" w:ascii="Times New Roman" w:hAnsi="Times New Roman" w:eastAsia="仿宋_GB2312" w:cs="仿宋_GB2312"/>
          <w:sz w:val="32"/>
          <w:szCs w:val="32"/>
        </w:rPr>
        <w:t>工程预算超过经审查的投资概算</w:t>
      </w:r>
      <w:r>
        <w:rPr>
          <w:rFonts w:hint="eastAsia" w:eastAsia="仿宋_GB2312" w:cs="仿宋_GB2312"/>
          <w:sz w:val="32"/>
          <w:szCs w:val="32"/>
          <w:lang w:eastAsia="zh-CN"/>
        </w:rPr>
        <w:t>。东坪镇政府在南水水库入库河口湿地建设工程和南水水库水环境保护工程（第二期）均超出项目立项批复总投资的</w:t>
      </w:r>
      <w:r>
        <w:rPr>
          <w:rFonts w:hint="eastAsia" w:eastAsia="仿宋_GB2312" w:cs="仿宋_GB2312"/>
          <w:sz w:val="32"/>
          <w:szCs w:val="32"/>
          <w:lang w:val="en-US" w:eastAsia="zh-CN"/>
        </w:rPr>
        <w:t>27.99</w:t>
      </w:r>
      <w:r>
        <w:rPr>
          <w:rFonts w:hint="eastAsia" w:eastAsia="仿宋_GB2312" w:cs="仿宋_GB2312"/>
          <w:sz w:val="32"/>
          <w:szCs w:val="32"/>
          <w:lang w:eastAsia="zh-CN"/>
        </w:rPr>
        <w:t>万元和</w:t>
      </w:r>
      <w:r>
        <w:rPr>
          <w:rFonts w:hint="eastAsia" w:eastAsia="仿宋_GB2312" w:cs="仿宋_GB2312"/>
          <w:sz w:val="32"/>
          <w:szCs w:val="32"/>
          <w:lang w:val="en-US" w:eastAsia="zh-CN"/>
        </w:rPr>
        <w:t>274.84</w:t>
      </w:r>
      <w:r>
        <w:rPr>
          <w:rFonts w:hint="eastAsia" w:eastAsia="仿宋_GB2312" w:cs="仿宋_GB2312"/>
          <w:sz w:val="32"/>
          <w:szCs w:val="32"/>
          <w:lang w:eastAsia="zh-CN"/>
        </w:rPr>
        <w:t>万元。</w:t>
      </w:r>
    </w:p>
    <w:p>
      <w:pPr>
        <w:keepNext w:val="0"/>
        <w:keepLines w:val="0"/>
        <w:pageBreakBefore w:val="0"/>
        <w:widowControl w:val="0"/>
        <w:numPr>
          <w:ilvl w:val="0"/>
          <w:numId w:val="6"/>
        </w:numPr>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eastAsia="仿宋_GB2312" w:cs="仿宋_GB2312"/>
          <w:sz w:val="32"/>
          <w:szCs w:val="32"/>
          <w:lang w:eastAsia="zh-CN"/>
        </w:rPr>
      </w:pPr>
      <w:r>
        <w:rPr>
          <w:rFonts w:hint="eastAsia" w:ascii="Times New Roman" w:hAnsi="Times New Roman" w:eastAsia="仿宋_GB2312" w:cs="Times New Roman"/>
          <w:sz w:val="32"/>
          <w:szCs w:val="32"/>
          <w:lang w:eastAsia="zh-CN"/>
        </w:rPr>
        <w:t>工程项目未按设计图纸施工。</w:t>
      </w:r>
      <w:r>
        <w:rPr>
          <w:rFonts w:hint="eastAsia" w:eastAsia="仿宋_GB2312" w:cs="仿宋_GB2312"/>
          <w:sz w:val="32"/>
          <w:szCs w:val="32"/>
          <w:lang w:eastAsia="zh-CN"/>
        </w:rPr>
        <w:t>东坪镇政府履职监管不到位，</w:t>
      </w:r>
      <w:r>
        <w:rPr>
          <w:rFonts w:hint="eastAsia" w:ascii="Times New Roman" w:hAnsi="Times New Roman" w:eastAsia="仿宋_GB2312" w:cs="Times New Roman"/>
          <w:sz w:val="32"/>
          <w:szCs w:val="32"/>
          <w:lang w:eastAsia="zh-CN"/>
        </w:rPr>
        <w:t>南水水库集雨区</w:t>
      </w:r>
      <w:r>
        <w:rPr>
          <w:rFonts w:hint="eastAsia" w:eastAsia="仿宋_GB2312" w:cs="Times New Roman"/>
          <w:sz w:val="32"/>
          <w:szCs w:val="32"/>
          <w:lang w:eastAsia="zh-CN"/>
        </w:rPr>
        <w:t>部分农村污水处理</w:t>
      </w:r>
      <w:r>
        <w:rPr>
          <w:rFonts w:hint="eastAsia" w:ascii="Times New Roman" w:hAnsi="Times New Roman" w:eastAsia="仿宋_GB2312" w:cs="Times New Roman"/>
          <w:sz w:val="32"/>
          <w:szCs w:val="32"/>
          <w:lang w:eastAsia="zh-CN"/>
        </w:rPr>
        <w:t>未按图纸施工</w:t>
      </w:r>
      <w:r>
        <w:rPr>
          <w:rFonts w:hint="eastAsia" w:eastAsia="仿宋_GB2312" w:cs="Times New Roman"/>
          <w:sz w:val="32"/>
          <w:szCs w:val="32"/>
          <w:lang w:eastAsia="zh-CN"/>
        </w:rPr>
        <w:t>；县林业局</w:t>
      </w:r>
      <w:r>
        <w:rPr>
          <w:rFonts w:hint="eastAsia" w:eastAsia="仿宋_GB2312" w:cs="仿宋_GB2312"/>
          <w:sz w:val="32"/>
          <w:szCs w:val="32"/>
          <w:lang w:eastAsia="zh-CN"/>
        </w:rPr>
        <w:t>履职监管不到位，</w:t>
      </w:r>
      <w:r>
        <w:rPr>
          <w:rFonts w:hint="eastAsia" w:ascii="Times New Roman" w:hAnsi="Times New Roman" w:eastAsia="仿宋_GB2312" w:cs="Times New Roman"/>
          <w:sz w:val="32"/>
          <w:szCs w:val="32"/>
          <w:lang w:eastAsia="zh-CN"/>
        </w:rPr>
        <w:t>石漠化综合治理工程（一期）苗木栽植</w:t>
      </w:r>
      <w:r>
        <w:rPr>
          <w:rFonts w:hint="eastAsia" w:eastAsia="仿宋_GB2312" w:cs="Times New Roman"/>
          <w:sz w:val="32"/>
          <w:szCs w:val="32"/>
          <w:lang w:eastAsia="zh-CN"/>
        </w:rPr>
        <w:t>少种</w:t>
      </w:r>
      <w:r>
        <w:rPr>
          <w:rFonts w:hint="eastAsia" w:ascii="Times New Roman" w:hAnsi="Times New Roman" w:eastAsia="仿宋_GB2312" w:cs="仿宋_GB2312"/>
          <w:sz w:val="32"/>
          <w:szCs w:val="32"/>
        </w:rPr>
        <w:t>30</w:t>
      </w:r>
      <w:r>
        <w:rPr>
          <w:rFonts w:hint="eastAsia" w:eastAsia="仿宋_GB2312" w:cs="仿宋_GB2312"/>
          <w:sz w:val="32"/>
          <w:szCs w:val="32"/>
          <w:lang w:val="en-US" w:eastAsia="zh-CN"/>
        </w:rPr>
        <w:t>.</w:t>
      </w:r>
      <w:r>
        <w:rPr>
          <w:rFonts w:hint="eastAsia" w:ascii="Times New Roman" w:hAnsi="Times New Roman" w:eastAsia="仿宋_GB2312" w:cs="仿宋_GB2312"/>
          <w:sz w:val="32"/>
          <w:szCs w:val="32"/>
        </w:rPr>
        <w:t>94</w:t>
      </w:r>
      <w:r>
        <w:rPr>
          <w:rFonts w:hint="eastAsia" w:eastAsia="仿宋_GB2312" w:cs="仿宋_GB2312"/>
          <w:sz w:val="32"/>
          <w:szCs w:val="32"/>
          <w:lang w:eastAsia="zh-CN"/>
        </w:rPr>
        <w:t>万</w:t>
      </w:r>
      <w:r>
        <w:rPr>
          <w:rFonts w:hint="eastAsia" w:ascii="Times New Roman" w:hAnsi="Times New Roman" w:eastAsia="仿宋_GB2312" w:cs="仿宋_GB2312"/>
          <w:sz w:val="32"/>
          <w:szCs w:val="32"/>
        </w:rPr>
        <w:t>株</w:t>
      </w:r>
      <w:r>
        <w:rPr>
          <w:rFonts w:hint="eastAsia" w:eastAsia="仿宋_GB2312" w:cs="Times New Roman"/>
          <w:sz w:val="32"/>
          <w:szCs w:val="32"/>
          <w:lang w:eastAsia="zh-CN"/>
        </w:rPr>
        <w:t>，</w:t>
      </w:r>
      <w:r>
        <w:rPr>
          <w:rFonts w:hint="eastAsia" w:eastAsia="仿宋_GB2312" w:cs="仿宋_GB2312"/>
          <w:sz w:val="32"/>
          <w:szCs w:val="32"/>
          <w:lang w:eastAsia="zh-CN"/>
        </w:rPr>
        <w:t>苗木施肥量少施</w:t>
      </w:r>
      <w:r>
        <w:rPr>
          <w:rFonts w:hint="eastAsia" w:ascii="Times New Roman" w:hAnsi="Times New Roman" w:eastAsia="仿宋_GB2312" w:cs="仿宋_GB2312"/>
          <w:sz w:val="32"/>
          <w:szCs w:val="32"/>
        </w:rPr>
        <w:t>533.975吨</w:t>
      </w:r>
      <w:r>
        <w:rPr>
          <w:rFonts w:hint="eastAsia" w:eastAsia="仿宋_GB2312" w:cs="仿宋_GB2312"/>
          <w:sz w:val="32"/>
          <w:szCs w:val="32"/>
          <w:lang w:eastAsia="zh-CN"/>
        </w:rPr>
        <w:t>，购进</w:t>
      </w:r>
      <w:r>
        <w:rPr>
          <w:rFonts w:hint="eastAsia" w:eastAsia="仿宋_GB2312" w:cs="仿宋_GB2312"/>
          <w:sz w:val="32"/>
          <w:szCs w:val="32"/>
          <w:lang w:val="en-US" w:eastAsia="zh-CN"/>
        </w:rPr>
        <w:t>10万株</w:t>
      </w:r>
      <w:r>
        <w:rPr>
          <w:rFonts w:hint="eastAsia" w:eastAsia="仿宋_GB2312" w:cs="仿宋_GB2312"/>
          <w:sz w:val="32"/>
          <w:szCs w:val="32"/>
          <w:lang w:eastAsia="zh-CN"/>
        </w:rPr>
        <w:t>苗木尺寸不符合施工合同及公开招投标文件要求。</w:t>
      </w:r>
    </w:p>
    <w:p>
      <w:pPr>
        <w:pStyle w:val="2"/>
        <w:keepNext w:val="0"/>
        <w:keepLines w:val="0"/>
        <w:pageBreakBefore w:val="0"/>
        <w:widowControl w:val="0"/>
        <w:numPr>
          <w:ilvl w:val="0"/>
          <w:numId w:val="6"/>
        </w:numPr>
        <w:kinsoku/>
        <w:wordWrap/>
        <w:overflowPunct/>
        <w:topLinePunct w:val="0"/>
        <w:autoSpaceDE/>
        <w:autoSpaceDN/>
        <w:bidi w:val="0"/>
        <w:spacing w:line="580" w:lineRule="exact"/>
        <w:ind w:left="0" w:leftChars="0" w:firstLine="640" w:firstLineChars="200"/>
        <w:jc w:val="both"/>
        <w:textAlignment w:val="auto"/>
        <w:outlineLvl w:val="9"/>
        <w:rPr>
          <w:rFonts w:hint="eastAsia" w:ascii="楷体" w:hAnsi="楷体" w:eastAsia="楷体" w:cs="楷体"/>
          <w:sz w:val="32"/>
          <w:szCs w:val="32"/>
          <w:lang w:val="en-US" w:eastAsia="zh-CN"/>
        </w:rPr>
      </w:pPr>
      <w:r>
        <w:rPr>
          <w:rFonts w:hint="eastAsia" w:ascii="Times New Roman" w:hAnsi="Times New Roman" w:eastAsia="仿宋_GB2312" w:cs="Times New Roman"/>
          <w:kern w:val="2"/>
          <w:sz w:val="32"/>
          <w:szCs w:val="32"/>
          <w:lang w:val="en-US" w:eastAsia="zh-CN" w:bidi="ar-SA"/>
        </w:rPr>
        <w:t>项目后期管护养护工作不到位。东坪镇政府南水水库水环境保护工程后期管护不到位，南水水库饮用水水源码</w:t>
      </w:r>
      <w:r>
        <w:rPr>
          <w:rFonts w:hint="eastAsia" w:ascii="Times New Roman" w:hAnsi="Times New Roman" w:eastAsia="仿宋_GB2312" w:cs="仿宋_GB2312"/>
          <w:kern w:val="2"/>
          <w:sz w:val="32"/>
          <w:szCs w:val="32"/>
          <w:lang w:val="en-US" w:eastAsia="zh-CN" w:bidi="ar-SA"/>
        </w:rPr>
        <w:t>头违规停靠私人渔船，水库边有大型废弃物堆积等现象。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eastAsia="黑体" w:cs="宋体"/>
          <w:bCs/>
          <w:snapToGrid w:val="0"/>
          <w:kern w:val="0"/>
          <w:sz w:val="32"/>
          <w:szCs w:val="32"/>
        </w:rPr>
      </w:pPr>
      <w:r>
        <w:rPr>
          <w:rFonts w:hint="eastAsia" w:eastAsia="黑体" w:cs="宋体"/>
          <w:bCs/>
          <w:snapToGrid w:val="0"/>
          <w:kern w:val="0"/>
          <w:sz w:val="32"/>
          <w:szCs w:val="32"/>
          <w:lang w:eastAsia="zh-CN"/>
        </w:rPr>
        <w:t>五</w:t>
      </w:r>
      <w:r>
        <w:rPr>
          <w:rFonts w:hint="eastAsia" w:eastAsia="黑体" w:cs="宋体"/>
          <w:bCs/>
          <w:snapToGrid w:val="0"/>
          <w:kern w:val="0"/>
          <w:sz w:val="32"/>
          <w:szCs w:val="32"/>
        </w:rPr>
        <w:t>、</w:t>
      </w:r>
      <w:r>
        <w:rPr>
          <w:rFonts w:hint="eastAsia" w:eastAsia="黑体" w:cs="宋体"/>
          <w:bCs/>
          <w:snapToGrid w:val="0"/>
          <w:kern w:val="0"/>
          <w:sz w:val="32"/>
          <w:szCs w:val="32"/>
          <w:lang w:eastAsia="zh-CN"/>
        </w:rPr>
        <w:t>国有资产及国有资源</w:t>
      </w:r>
      <w:r>
        <w:rPr>
          <w:rFonts w:hint="eastAsia" w:eastAsia="黑体" w:cs="宋体"/>
          <w:bCs/>
          <w:snapToGrid w:val="0"/>
          <w:kern w:val="0"/>
          <w:sz w:val="32"/>
          <w:szCs w:val="32"/>
        </w:rPr>
        <w:t>审计情况</w:t>
      </w:r>
    </w:p>
    <w:p>
      <w:pPr>
        <w:pStyle w:val="4"/>
        <w:keepNext w:val="0"/>
        <w:keepLines w:val="0"/>
        <w:pageBreakBefore w:val="0"/>
        <w:widowControl w:val="0"/>
        <w:kinsoku/>
        <w:wordWrap/>
        <w:overflowPunct/>
        <w:topLinePunct w:val="0"/>
        <w:autoSpaceDE/>
        <w:autoSpaceDN/>
        <w:bidi w:val="0"/>
        <w:adjustRightInd/>
        <w:spacing w:line="580" w:lineRule="exact"/>
        <w:ind w:firstLine="630" w:firstLineChars="0"/>
        <w:jc w:val="both"/>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kern w:val="2"/>
          <w:sz w:val="32"/>
          <w:szCs w:val="32"/>
          <w:lang w:val="en-US" w:eastAsia="zh-CN" w:bidi="ar-SA"/>
        </w:rPr>
        <w:t>国有资产管理审计情况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组织对行政事业单位资产管理情况进行审计。审计结果表明，县有关部门</w:t>
      </w:r>
      <w:r>
        <w:rPr>
          <w:rFonts w:hint="eastAsia" w:eastAsia="仿宋_GB2312" w:cs="仿宋_GB2312"/>
          <w:kern w:val="2"/>
          <w:sz w:val="32"/>
          <w:szCs w:val="32"/>
          <w:lang w:val="en-US" w:eastAsia="zh-CN" w:bidi="ar-SA"/>
        </w:rPr>
        <w:t>进一</w:t>
      </w:r>
      <w:r>
        <w:rPr>
          <w:rFonts w:hint="eastAsia" w:ascii="Times New Roman" w:hAnsi="Times New Roman" w:eastAsia="仿宋_GB2312" w:cs="仿宋_GB2312"/>
          <w:kern w:val="2"/>
          <w:sz w:val="32"/>
          <w:szCs w:val="32"/>
          <w:lang w:val="en-US" w:eastAsia="zh-CN" w:bidi="ar-SA"/>
        </w:rPr>
        <w:t>步规范国有资源资产管理、积极推进</w:t>
      </w:r>
      <w:r>
        <w:rPr>
          <w:rFonts w:hint="eastAsia" w:eastAsia="仿宋_GB2312" w:cs="仿宋_GB2312"/>
          <w:kern w:val="2"/>
          <w:sz w:val="32"/>
          <w:szCs w:val="32"/>
          <w:lang w:val="en-US" w:eastAsia="zh-CN" w:bidi="ar-SA"/>
        </w:rPr>
        <w:t>国有</w:t>
      </w:r>
      <w:r>
        <w:rPr>
          <w:rFonts w:hint="eastAsia" w:ascii="Times New Roman" w:hAnsi="Times New Roman" w:eastAsia="仿宋_GB2312" w:cs="仿宋_GB2312"/>
          <w:kern w:val="2"/>
          <w:sz w:val="32"/>
          <w:szCs w:val="32"/>
          <w:lang w:val="en-US" w:eastAsia="zh-CN" w:bidi="ar-SA"/>
        </w:rPr>
        <w:t>资产管理与预算管理的有机结合，提升资产管理水平。</w:t>
      </w:r>
      <w:r>
        <w:rPr>
          <w:rFonts w:hint="eastAsia" w:ascii="仿宋_GB2312" w:hAnsi="仿宋_GB2312" w:eastAsia="仿宋_GB2312" w:cs="仿宋_GB2312"/>
          <w:bCs/>
          <w:sz w:val="32"/>
          <w:szCs w:val="32"/>
          <w:lang w:val="zh-CN"/>
        </w:rPr>
        <w:t>审计发现的主要问题是：</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仿宋_GB2312"/>
          <w:kern w:val="2"/>
          <w:sz w:val="32"/>
          <w:szCs w:val="32"/>
          <w:lang w:val="en-US" w:eastAsia="zh-CN" w:bidi="ar-SA"/>
        </w:rPr>
        <w:t>资产信息不真实。一是县教育局未按规定对固定资产进行清查盘点，其下属事业单位的7项在租资产未向县财政局登记报备；二是</w:t>
      </w:r>
      <w:r>
        <w:rPr>
          <w:rFonts w:hint="eastAsia" w:ascii="Times New Roman" w:hAnsi="Times New Roman" w:eastAsia="仿宋_GB2312" w:cs="Times New Roman"/>
          <w:sz w:val="32"/>
          <w:szCs w:val="32"/>
          <w:lang w:val="en-US" w:eastAsia="zh-CN"/>
        </w:rPr>
        <w:t>乳源中学购买办公耗材、教学仪器、办公家具、代理记账等方面未履行政府采购手续，涉及金额41.65万元。</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outlineLvl w:val="9"/>
        <w:rPr>
          <w:rFonts w:hint="eastAsia" w:ascii="仿宋_GB2312" w:hAnsi="仿宋_GB2312" w:eastAsia="仿宋_GB2312" w:cs="仿宋_GB2312"/>
          <w:bCs/>
          <w:sz w:val="32"/>
          <w:szCs w:val="32"/>
          <w:lang w:eastAsia="zh-CN"/>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自然资源资产</w:t>
      </w:r>
      <w:r>
        <w:rPr>
          <w:rFonts w:hint="eastAsia" w:ascii="楷体_GB2312" w:hAnsi="楷体_GB2312" w:eastAsia="楷体_GB2312" w:cs="楷体_GB2312"/>
          <w:color w:val="auto"/>
          <w:sz w:val="32"/>
          <w:szCs w:val="32"/>
          <w:lang w:eastAsia="zh-CN"/>
        </w:rPr>
        <w:t>管理</w:t>
      </w:r>
      <w:r>
        <w:rPr>
          <w:rFonts w:hint="eastAsia" w:ascii="楷体_GB2312" w:hAnsi="楷体_GB2312" w:eastAsia="楷体_GB2312" w:cs="楷体_GB2312"/>
          <w:color w:val="auto"/>
          <w:sz w:val="32"/>
          <w:szCs w:val="32"/>
        </w:rPr>
        <w:t>审计</w:t>
      </w:r>
      <w:r>
        <w:rPr>
          <w:rFonts w:hint="eastAsia" w:ascii="楷体_GB2312" w:hAnsi="楷体_GB2312" w:eastAsia="楷体_GB2312" w:cs="楷体_GB2312"/>
          <w:color w:val="auto"/>
          <w:sz w:val="32"/>
          <w:szCs w:val="32"/>
          <w:lang w:eastAsia="zh-CN"/>
        </w:rPr>
        <w:t>情况</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outlineLvl w:val="9"/>
        <w:rPr>
          <w:rFonts w:hint="eastAsia" w:ascii="Times New Roman" w:hAnsi="Times New Roman" w:eastAsia="仿宋_GB2312" w:cs="仿宋_GB2312"/>
          <w:kern w:val="2"/>
          <w:sz w:val="32"/>
          <w:szCs w:val="32"/>
          <w:lang w:val="zh-CN" w:eastAsia="zh-CN" w:bidi="ar-SA"/>
        </w:rPr>
      </w:pPr>
      <w:r>
        <w:rPr>
          <w:rFonts w:hint="eastAsia" w:ascii="仿宋_GB2312" w:hAnsi="仿宋_GB2312" w:eastAsia="仿宋_GB2312" w:cs="仿宋_GB2312"/>
          <w:bCs/>
          <w:sz w:val="32"/>
          <w:szCs w:val="32"/>
        </w:rPr>
        <w:t>重点开展</w:t>
      </w:r>
      <w:r>
        <w:rPr>
          <w:rFonts w:hint="eastAsia" w:ascii="仿宋_GB2312" w:hAnsi="仿宋_GB2312" w:eastAsia="仿宋_GB2312" w:cs="仿宋_GB2312"/>
          <w:bCs/>
          <w:sz w:val="32"/>
          <w:szCs w:val="32"/>
          <w:lang w:eastAsia="zh-CN"/>
        </w:rPr>
        <w:t>乳城镇</w:t>
      </w:r>
      <w:r>
        <w:rPr>
          <w:rFonts w:hint="eastAsia" w:ascii="仿宋_GB2312" w:hAnsi="仿宋_GB2312" w:eastAsia="仿宋_GB2312" w:cs="仿宋_GB2312"/>
          <w:bCs/>
          <w:sz w:val="32"/>
          <w:szCs w:val="32"/>
          <w:lang w:val="en-US" w:eastAsia="zh-CN"/>
        </w:rPr>
        <w:t>党</w:t>
      </w:r>
      <w:r>
        <w:rPr>
          <w:rFonts w:hint="eastAsia" w:ascii="仿宋_GB2312" w:hAnsi="仿宋_GB2312" w:eastAsia="仿宋_GB2312" w:cs="仿宋_GB2312"/>
          <w:sz w:val="32"/>
          <w:szCs w:val="32"/>
          <w:lang w:val="en-US" w:eastAsia="zh-CN"/>
        </w:rPr>
        <w:t>委书记</w:t>
      </w:r>
      <w:r>
        <w:rPr>
          <w:rFonts w:hint="eastAsia" w:ascii="仿宋_GB2312" w:hAnsi="仿宋_GB2312" w:eastAsia="仿宋_GB2312" w:cs="仿宋_GB2312"/>
          <w:color w:val="000000"/>
          <w:sz w:val="32"/>
          <w:szCs w:val="32"/>
          <w:lang w:eastAsia="zh-CN"/>
        </w:rPr>
        <w:t>吴志俭同志</w:t>
      </w:r>
      <w:r>
        <w:rPr>
          <w:rFonts w:hint="eastAsia" w:ascii="仿宋_GB2312" w:hAnsi="仿宋_GB2312" w:eastAsia="仿宋_GB2312" w:cs="仿宋_GB2312"/>
          <w:snapToGrid w:val="0"/>
          <w:color w:val="000000"/>
          <w:kern w:val="0"/>
          <w:sz w:val="32"/>
          <w:szCs w:val="32"/>
          <w:lang w:eastAsia="zh-CN"/>
        </w:rPr>
        <w:t>、镇长兰贤</w:t>
      </w:r>
      <w:r>
        <w:rPr>
          <w:rFonts w:hint="eastAsia" w:ascii="仿宋_GB2312" w:hAnsi="仿宋_GB2312" w:eastAsia="仿宋_GB2312" w:cs="仿宋_GB2312"/>
          <w:bCs/>
          <w:sz w:val="32"/>
          <w:szCs w:val="32"/>
        </w:rPr>
        <w:t>同志自然资源资产离任（任中）</w:t>
      </w:r>
      <w:r>
        <w:rPr>
          <w:rFonts w:hint="eastAsia" w:ascii="仿宋_GB2312" w:hAnsi="仿宋_GB2312" w:eastAsia="仿宋_GB2312" w:cs="仿宋_GB2312"/>
          <w:bCs/>
          <w:sz w:val="32"/>
          <w:szCs w:val="32"/>
          <w:lang w:eastAsia="zh-CN"/>
        </w:rPr>
        <w:t>情况</w:t>
      </w:r>
      <w:r>
        <w:rPr>
          <w:rFonts w:hint="eastAsia" w:ascii="仿宋_GB2312" w:hAnsi="仿宋_GB2312" w:eastAsia="仿宋_GB2312" w:cs="仿宋_GB2312"/>
          <w:bCs/>
          <w:sz w:val="32"/>
          <w:szCs w:val="32"/>
        </w:rPr>
        <w:t>审计。审计结果表明</w:t>
      </w:r>
      <w:r>
        <w:rPr>
          <w:rFonts w:hint="eastAsia" w:ascii="仿宋_GB2312" w:hAnsi="仿宋_GB2312" w:eastAsia="仿宋_GB2312" w:cs="仿宋_GB2312"/>
          <w:bCs/>
          <w:sz w:val="32"/>
          <w:szCs w:val="32"/>
          <w:lang w:eastAsia="zh-CN"/>
        </w:rPr>
        <w:t>，乳城</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lang w:val="zh-CN"/>
        </w:rPr>
        <w:t>在</w:t>
      </w:r>
      <w:r>
        <w:rPr>
          <w:rFonts w:hint="eastAsia" w:ascii="仿宋_GB2312" w:hAnsi="仿宋_GB2312" w:eastAsia="仿宋_GB2312" w:cs="仿宋_GB2312"/>
          <w:bCs/>
          <w:sz w:val="32"/>
          <w:szCs w:val="32"/>
          <w:lang w:val="en-US" w:eastAsia="zh-CN"/>
        </w:rPr>
        <w:t>抓农村人居环境整治工作、推进农村破旧泥砖房拆除、农村厕所革命和</w:t>
      </w:r>
      <w:r>
        <w:rPr>
          <w:rFonts w:hint="eastAsia" w:ascii="仿宋_GB2312" w:hAnsi="仿宋_GB2312" w:eastAsia="仿宋_GB2312" w:cs="仿宋_GB2312"/>
          <w:bCs/>
          <w:sz w:val="32"/>
          <w:szCs w:val="32"/>
        </w:rPr>
        <w:t>“四好</w:t>
      </w:r>
      <w:r>
        <w:rPr>
          <w:rFonts w:hint="eastAsia" w:ascii="Times New Roman" w:hAnsi="Times New Roman" w:eastAsia="仿宋_GB2312" w:cs="仿宋_GB2312"/>
          <w:kern w:val="2"/>
          <w:sz w:val="32"/>
          <w:szCs w:val="32"/>
          <w:lang w:val="en-US" w:eastAsia="zh-CN" w:bidi="ar-SA"/>
        </w:rPr>
        <w:t>农村公路”建设</w:t>
      </w:r>
      <w:r>
        <w:rPr>
          <w:rFonts w:hint="eastAsia" w:ascii="Times New Roman" w:hAnsi="Times New Roman" w:eastAsia="仿宋_GB2312" w:cs="仿宋_GB2312"/>
          <w:kern w:val="2"/>
          <w:sz w:val="32"/>
          <w:szCs w:val="32"/>
          <w:lang w:val="zh-CN" w:eastAsia="zh-CN" w:bidi="ar-SA"/>
        </w:rPr>
        <w:t>取得了一定成效，</w:t>
      </w:r>
      <w:r>
        <w:rPr>
          <w:rFonts w:hint="eastAsia" w:ascii="Times New Roman" w:hAnsi="Times New Roman" w:eastAsia="仿宋_GB2312" w:cs="仿宋_GB2312"/>
          <w:kern w:val="2"/>
          <w:sz w:val="32"/>
          <w:szCs w:val="32"/>
          <w:lang w:val="en-US" w:eastAsia="zh-CN" w:bidi="ar-SA"/>
        </w:rPr>
        <w:t>农村人居环境和生产生活条件等得到很大改善</w:t>
      </w:r>
      <w:r>
        <w:rPr>
          <w:rFonts w:hint="eastAsia" w:ascii="Times New Roman" w:hAnsi="Times New Roman" w:eastAsia="仿宋_GB2312" w:cs="仿宋_GB2312"/>
          <w:kern w:val="2"/>
          <w:sz w:val="32"/>
          <w:szCs w:val="32"/>
          <w:lang w:val="zh-CN" w:eastAsia="zh-CN" w:bidi="ar-SA"/>
        </w:rPr>
        <w:t>。审计发现的主要问题是：</w:t>
      </w:r>
    </w:p>
    <w:p>
      <w:pPr>
        <w:pStyle w:val="2"/>
        <w:keepNext w:val="0"/>
        <w:keepLines w:val="0"/>
        <w:pageBreakBefore w:val="0"/>
        <w:widowControl w:val="0"/>
        <w:numPr>
          <w:ilvl w:val="0"/>
          <w:numId w:val="7"/>
        </w:numPr>
        <w:kinsoku/>
        <w:wordWrap/>
        <w:overflowPunct/>
        <w:topLinePunct w:val="0"/>
        <w:autoSpaceDE/>
        <w:autoSpaceDN/>
        <w:bidi w:val="0"/>
        <w:spacing w:line="580" w:lineRule="exact"/>
        <w:ind w:firstLine="640" w:firstLineChars="200"/>
        <w:jc w:val="both"/>
        <w:textAlignment w:val="auto"/>
        <w:outlineLvl w:val="9"/>
        <w:rPr>
          <w:rFonts w:hint="eastAsia" w:ascii="仿宋" w:hAnsi="仿宋" w:eastAsia="仿宋"/>
          <w:sz w:val="32"/>
          <w:szCs w:val="32"/>
          <w:lang w:eastAsia="zh-CN"/>
        </w:rPr>
      </w:pPr>
      <w:r>
        <w:rPr>
          <w:rFonts w:hint="eastAsia" w:ascii="Times New Roman" w:hAnsi="Times New Roman" w:eastAsia="仿宋_GB2312" w:cs="仿宋_GB2312"/>
          <w:kern w:val="2"/>
          <w:sz w:val="32"/>
          <w:szCs w:val="32"/>
          <w:lang w:val="zh-CN" w:eastAsia="zh-CN" w:bidi="ar-SA"/>
        </w:rPr>
        <w:t>未制定耕地保护相关制度。乳城镇未按与县政府签订的目标责任书要求建立耕地、基本农田年度利用现状调查及统计制度。</w:t>
      </w:r>
    </w:p>
    <w:p>
      <w:pPr>
        <w:pStyle w:val="2"/>
        <w:keepNext w:val="0"/>
        <w:keepLines w:val="0"/>
        <w:pageBreakBefore w:val="0"/>
        <w:widowControl w:val="0"/>
        <w:numPr>
          <w:ilvl w:val="0"/>
          <w:numId w:val="7"/>
        </w:numPr>
        <w:kinsoku/>
        <w:wordWrap/>
        <w:overflowPunct/>
        <w:topLinePunct w:val="0"/>
        <w:autoSpaceDE/>
        <w:autoSpaceDN/>
        <w:bidi w:val="0"/>
        <w:spacing w:line="580" w:lineRule="exact"/>
        <w:ind w:firstLine="640" w:firstLineChars="200"/>
        <w:jc w:val="both"/>
        <w:textAlignment w:val="auto"/>
        <w:outlineLvl w:val="9"/>
        <w:rPr>
          <w:rFonts w:hint="eastAsia" w:ascii="仿宋" w:hAnsi="仿宋" w:eastAsia="仿宋"/>
          <w:sz w:val="32"/>
          <w:szCs w:val="32"/>
          <w:lang w:eastAsia="zh-CN"/>
        </w:rPr>
      </w:pPr>
      <w:r>
        <w:rPr>
          <w:rFonts w:hint="eastAsia" w:ascii="Times New Roman" w:hAnsi="Times New Roman" w:eastAsia="仿宋_GB2312" w:cs="仿宋_GB2312"/>
          <w:kern w:val="2"/>
          <w:sz w:val="32"/>
          <w:szCs w:val="32"/>
          <w:lang w:val="zh-CN" w:eastAsia="zh-CN" w:bidi="ar-SA"/>
        </w:rPr>
        <w:t>未建立应急预案。乳城镇未按森林病虫害防治条例规定，建立森林病虫害防治应急预案。</w:t>
      </w:r>
    </w:p>
    <w:p>
      <w:pPr>
        <w:pStyle w:val="2"/>
        <w:keepNext w:val="0"/>
        <w:keepLines w:val="0"/>
        <w:pageBreakBefore w:val="0"/>
        <w:widowControl w:val="0"/>
        <w:numPr>
          <w:ilvl w:val="0"/>
          <w:numId w:val="7"/>
        </w:numPr>
        <w:kinsoku/>
        <w:wordWrap/>
        <w:overflowPunct/>
        <w:topLinePunct w:val="0"/>
        <w:autoSpaceDE/>
        <w:autoSpaceDN/>
        <w:bidi w:val="0"/>
        <w:spacing w:line="580" w:lineRule="exact"/>
        <w:ind w:firstLine="640" w:firstLineChars="200"/>
        <w:jc w:val="both"/>
        <w:textAlignment w:val="auto"/>
        <w:outlineLvl w:val="9"/>
        <w:rPr>
          <w:rFonts w:hint="eastAsia" w:ascii="Times New Roman" w:hAnsi="Times New Roman" w:eastAsia="仿宋_GB2312" w:cs="Times New Roman"/>
          <w:color w:val="auto"/>
          <w:spacing w:val="0"/>
          <w:kern w:val="2"/>
          <w:sz w:val="32"/>
          <w:szCs w:val="32"/>
          <w:lang w:val="zh-CN" w:eastAsia="zh-CN" w:bidi="ar-SA"/>
        </w:rPr>
      </w:pPr>
      <w:r>
        <w:rPr>
          <w:rFonts w:hint="eastAsia" w:ascii="Times New Roman" w:hAnsi="Times New Roman" w:eastAsia="仿宋_GB2312" w:cs="仿宋_GB2312"/>
          <w:kern w:val="2"/>
          <w:sz w:val="32"/>
          <w:szCs w:val="32"/>
          <w:lang w:val="zh-CN" w:eastAsia="zh-CN" w:bidi="ar-SA"/>
        </w:rPr>
        <w:t>未制定计划实施方案。乳</w:t>
      </w:r>
      <w:r>
        <w:rPr>
          <w:rFonts w:hint="eastAsia" w:ascii="Times New Roman" w:hAnsi="Times New Roman" w:eastAsia="仿宋_GB2312" w:cs="Times New Roman"/>
          <w:color w:val="auto"/>
          <w:spacing w:val="0"/>
          <w:kern w:val="2"/>
          <w:sz w:val="32"/>
          <w:szCs w:val="32"/>
          <w:lang w:val="zh-CN" w:eastAsia="zh-CN" w:bidi="ar-SA"/>
        </w:rPr>
        <w:t>城镇未制定打赢蓝天保卫战三年行动计划实施方案。</w:t>
      </w:r>
    </w:p>
    <w:p>
      <w:pPr>
        <w:keepNext w:val="0"/>
        <w:keepLines w:val="0"/>
        <w:pageBreakBefore w:val="0"/>
        <w:widowControl w:val="0"/>
        <w:kinsoku/>
        <w:wordWrap/>
        <w:topLinePunct w:val="0"/>
        <w:autoSpaceDE w:val="0"/>
        <w:autoSpaceDN w:val="0"/>
        <w:bidi w:val="0"/>
        <w:adjustRightInd w:val="0"/>
        <w:snapToGrid w:val="0"/>
        <w:spacing w:line="580" w:lineRule="exact"/>
        <w:ind w:firstLine="640" w:firstLineChars="200"/>
        <w:jc w:val="both"/>
        <w:textAlignment w:val="auto"/>
        <w:rPr>
          <w:rFonts w:eastAsia="黑体" w:cs="宋体"/>
          <w:bCs/>
          <w:snapToGrid w:val="0"/>
          <w:kern w:val="0"/>
          <w:sz w:val="32"/>
          <w:szCs w:val="32"/>
        </w:rPr>
      </w:pPr>
      <w:r>
        <w:rPr>
          <w:rFonts w:hint="eastAsia" w:eastAsia="黑体" w:cs="宋体"/>
          <w:bCs/>
          <w:snapToGrid w:val="0"/>
          <w:kern w:val="0"/>
          <w:sz w:val="32"/>
          <w:szCs w:val="32"/>
          <w:lang w:eastAsia="zh-CN"/>
        </w:rPr>
        <w:t>六</w:t>
      </w:r>
      <w:r>
        <w:rPr>
          <w:rFonts w:hint="eastAsia" w:eastAsia="黑体" w:cs="宋体"/>
          <w:bCs/>
          <w:snapToGrid w:val="0"/>
          <w:kern w:val="0"/>
          <w:sz w:val="32"/>
          <w:szCs w:val="32"/>
        </w:rPr>
        <w:t>、</w:t>
      </w:r>
      <w:r>
        <w:rPr>
          <w:rFonts w:hint="eastAsia" w:eastAsia="黑体" w:cs="宋体"/>
          <w:bCs/>
          <w:snapToGrid w:val="0"/>
          <w:kern w:val="0"/>
          <w:sz w:val="32"/>
          <w:szCs w:val="32"/>
          <w:lang w:eastAsia="zh-CN"/>
        </w:rPr>
        <w:t>促进领导干部担当作为和规范权力运行</w:t>
      </w:r>
      <w:r>
        <w:rPr>
          <w:rFonts w:hint="eastAsia" w:eastAsia="黑体" w:cs="宋体"/>
          <w:bCs/>
          <w:snapToGrid w:val="0"/>
          <w:kern w:val="0"/>
          <w:sz w:val="32"/>
          <w:szCs w:val="32"/>
        </w:rPr>
        <w:t>审计情况</w:t>
      </w:r>
    </w:p>
    <w:p>
      <w:pPr>
        <w:pStyle w:val="2"/>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outlineLvl w:val="9"/>
        <w:rPr>
          <w:rFonts w:hint="eastAsia" w:ascii="Times New Roman" w:hAnsi="Times New Roman" w:eastAsia="仿宋_GB2312" w:cs="仿宋_GB2312"/>
          <w:kern w:val="2"/>
          <w:sz w:val="32"/>
          <w:szCs w:val="32"/>
          <w:lang w:val="zh-CN" w:eastAsia="zh-CN" w:bidi="ar-SA"/>
        </w:rPr>
      </w:pPr>
      <w:r>
        <w:rPr>
          <w:rFonts w:hint="eastAsia" w:ascii="Times New Roman" w:hAnsi="Times New Roman" w:eastAsia="仿宋_GB2312" w:cs="Times New Roman"/>
          <w:color w:val="auto"/>
          <w:spacing w:val="0"/>
          <w:kern w:val="2"/>
          <w:sz w:val="32"/>
          <w:szCs w:val="32"/>
          <w:lang w:val="zh-CN"/>
        </w:rPr>
        <w:t>组织对</w:t>
      </w:r>
      <w:r>
        <w:rPr>
          <w:rFonts w:hint="eastAsia" w:ascii="Times New Roman" w:hAnsi="Times New Roman" w:eastAsia="仿宋_GB2312" w:cs="Times New Roman"/>
          <w:color w:val="auto"/>
          <w:spacing w:val="0"/>
          <w:kern w:val="2"/>
          <w:sz w:val="32"/>
          <w:szCs w:val="32"/>
          <w:lang w:val="en-US" w:eastAsia="zh-CN"/>
        </w:rPr>
        <w:t>6</w:t>
      </w:r>
      <w:r>
        <w:rPr>
          <w:rFonts w:hint="eastAsia" w:ascii="Times New Roman" w:hAnsi="Times New Roman" w:eastAsia="仿宋_GB2312" w:cs="Times New Roman"/>
          <w:color w:val="auto"/>
          <w:spacing w:val="0"/>
          <w:kern w:val="2"/>
          <w:sz w:val="32"/>
          <w:szCs w:val="32"/>
          <w:lang w:val="zh-CN"/>
        </w:rPr>
        <w:t>个行政单位、</w:t>
      </w:r>
      <w:r>
        <w:rPr>
          <w:rFonts w:hint="eastAsia" w:ascii="Times New Roman" w:hAnsi="Times New Roman" w:eastAsia="仿宋_GB2312" w:cs="Times New Roman"/>
          <w:color w:val="auto"/>
          <w:spacing w:val="0"/>
          <w:kern w:val="2"/>
          <w:sz w:val="32"/>
          <w:szCs w:val="32"/>
          <w:lang w:val="en-US" w:eastAsia="zh-CN"/>
        </w:rPr>
        <w:t>3个群众团体、</w:t>
      </w:r>
      <w:r>
        <w:rPr>
          <w:rFonts w:hint="eastAsia" w:ascii="Times New Roman" w:hAnsi="Times New Roman" w:eastAsia="仿宋_GB2312" w:cs="Times New Roman"/>
          <w:color w:val="auto"/>
          <w:spacing w:val="0"/>
          <w:kern w:val="2"/>
          <w:sz w:val="32"/>
          <w:szCs w:val="32"/>
          <w:lang w:val="zh-CN"/>
        </w:rPr>
        <w:t>2个学校、</w:t>
      </w:r>
      <w:r>
        <w:rPr>
          <w:rFonts w:hint="eastAsia" w:ascii="Times New Roman" w:hAnsi="Times New Roman" w:eastAsia="仿宋_GB2312" w:cs="Times New Roman"/>
          <w:color w:val="auto"/>
          <w:spacing w:val="0"/>
          <w:kern w:val="2"/>
          <w:sz w:val="32"/>
          <w:szCs w:val="32"/>
          <w:lang w:val="en-US" w:eastAsia="zh-CN"/>
        </w:rPr>
        <w:t>1个乡镇</w:t>
      </w:r>
      <w:r>
        <w:rPr>
          <w:rFonts w:hint="eastAsia" w:ascii="Times New Roman" w:hAnsi="Times New Roman" w:eastAsia="仿宋_GB2312"/>
          <w:color w:val="auto"/>
          <w:spacing w:val="0"/>
          <w:kern w:val="2"/>
          <w:sz w:val="32"/>
          <w:szCs w:val="32"/>
          <w:lang w:val="en-US" w:eastAsia="zh-CN"/>
        </w:rPr>
        <w:t>共13名</w:t>
      </w:r>
      <w:r>
        <w:rPr>
          <w:rFonts w:hint="eastAsia" w:ascii="Times New Roman" w:hAnsi="Times New Roman" w:eastAsia="仿宋_GB2312"/>
          <w:color w:val="auto"/>
          <w:spacing w:val="0"/>
          <w:kern w:val="2"/>
          <w:sz w:val="32"/>
          <w:szCs w:val="32"/>
          <w:lang w:val="zh-CN"/>
        </w:rPr>
        <w:t>主要领导干部开展经济责任审计。审计结果表明，被审计的领导干部能</w:t>
      </w:r>
      <w:r>
        <w:rPr>
          <w:rFonts w:hint="eastAsia" w:ascii="仿宋_GB2312" w:hAnsi="仿宋_GB2312" w:eastAsia="仿宋_GB2312" w:cs="仿宋_GB2312"/>
          <w:sz w:val="32"/>
          <w:szCs w:val="32"/>
          <w:lang w:val="zh-CN" w:eastAsia="zh-CN"/>
        </w:rPr>
        <w:t>贯彻落实国家、省、市的决策部署和政策措施，积极推动所辖领域经济社会事业发展。</w:t>
      </w:r>
      <w:r>
        <w:rPr>
          <w:rFonts w:hint="eastAsia" w:ascii="Times New Roman" w:hAnsi="Times New Roman" w:eastAsia="仿宋_GB2312" w:cs="仿宋_GB2312"/>
          <w:kern w:val="2"/>
          <w:sz w:val="32"/>
          <w:szCs w:val="32"/>
          <w:lang w:val="zh-CN" w:eastAsia="zh-CN" w:bidi="ar-SA"/>
        </w:rPr>
        <w:t>审计发现的主要问题是：</w:t>
      </w:r>
    </w:p>
    <w:p>
      <w:pPr>
        <w:keepNext w:val="0"/>
        <w:keepLines w:val="0"/>
        <w:pageBreakBefore w:val="0"/>
        <w:widowControl w:val="0"/>
        <w:kinsoku/>
        <w:wordWrap/>
        <w:topLinePunct w:val="0"/>
        <w:bidi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）公务接待及差旅费管理不规范</w:t>
      </w:r>
    </w:p>
    <w:p>
      <w:pPr>
        <w:keepNext w:val="0"/>
        <w:keepLines w:val="0"/>
        <w:pageBreakBefore w:val="0"/>
        <w:widowControl w:val="0"/>
        <w:numPr>
          <w:ilvl w:val="0"/>
          <w:numId w:val="0"/>
        </w:numPr>
        <w:kinsoku/>
        <w:wordWrap/>
        <w:topLinePunct w:val="0"/>
        <w:bidi w:val="0"/>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公务接待管理不规范。</w:t>
      </w:r>
      <w:r>
        <w:rPr>
          <w:rFonts w:hint="eastAsia" w:ascii="Times New Roman" w:hAnsi="Times New Roman" w:eastAsia="仿宋_GB2312" w:cs="Times New Roman"/>
          <w:color w:val="auto"/>
          <w:spacing w:val="0"/>
          <w:kern w:val="2"/>
          <w:sz w:val="32"/>
          <w:szCs w:val="32"/>
          <w:lang w:val="zh-CN" w:eastAsia="zh-CN" w:bidi="ar-SA"/>
        </w:rPr>
        <w:t>乳源中学</w:t>
      </w:r>
      <w:r>
        <w:rPr>
          <w:rFonts w:hint="eastAsia" w:ascii="Times New Roman" w:hAnsi="Times New Roman" w:eastAsia="仿宋_GB2312" w:cs="Times New Roman"/>
          <w:color w:val="auto"/>
          <w:spacing w:val="0"/>
          <w:kern w:val="2"/>
          <w:sz w:val="32"/>
          <w:szCs w:val="32"/>
          <w:lang w:val="en-US" w:eastAsia="zh-CN" w:bidi="ar-SA"/>
        </w:rPr>
        <w:t>部分</w:t>
      </w:r>
      <w:r>
        <w:rPr>
          <w:rFonts w:hint="eastAsia" w:ascii="Times New Roman" w:hAnsi="Times New Roman" w:eastAsia="仿宋_GB2312" w:cs="Times New Roman"/>
          <w:color w:val="auto"/>
          <w:spacing w:val="0"/>
          <w:kern w:val="2"/>
          <w:sz w:val="32"/>
          <w:szCs w:val="32"/>
          <w:lang w:val="zh-CN" w:eastAsia="zh-CN" w:bidi="ar-SA"/>
        </w:rPr>
        <w:t>公务</w:t>
      </w:r>
      <w:r>
        <w:rPr>
          <w:rFonts w:hint="eastAsia" w:ascii="仿宋_GB2312" w:hAnsi="仿宋_GB2312" w:eastAsia="仿宋_GB2312" w:cs="仿宋_GB2312"/>
          <w:color w:val="000000"/>
          <w:sz w:val="32"/>
          <w:szCs w:val="32"/>
        </w:rPr>
        <w:t>接待陪同人数超出规定，</w:t>
      </w:r>
      <w:r>
        <w:rPr>
          <w:rFonts w:hint="eastAsia" w:eastAsia="仿宋_GB2312" w:cs="Times New Roman"/>
          <w:color w:val="auto"/>
          <w:spacing w:val="0"/>
          <w:kern w:val="2"/>
          <w:sz w:val="32"/>
          <w:szCs w:val="32"/>
          <w:lang w:val="zh-CN" w:eastAsia="zh-CN" w:bidi="ar-SA"/>
        </w:rPr>
        <w:t>涉及金额</w:t>
      </w:r>
      <w:r>
        <w:rPr>
          <w:rFonts w:hint="eastAsia" w:ascii="Times New Roman" w:hAnsi="Times New Roman" w:eastAsia="仿宋_GB2312" w:cs="Times New Roman"/>
          <w:color w:val="auto"/>
          <w:spacing w:val="0"/>
          <w:kern w:val="2"/>
          <w:sz w:val="32"/>
          <w:szCs w:val="32"/>
          <w:lang w:val="en-US" w:eastAsia="zh-CN" w:bidi="ar-SA"/>
        </w:rPr>
        <w:t>0.8万</w:t>
      </w:r>
      <w:r>
        <w:rPr>
          <w:rFonts w:hint="eastAsia" w:ascii="Times New Roman" w:hAnsi="Times New Roman" w:eastAsia="仿宋_GB2312" w:cs="Times New Roman"/>
          <w:color w:val="auto"/>
          <w:spacing w:val="0"/>
          <w:kern w:val="2"/>
          <w:sz w:val="32"/>
          <w:szCs w:val="32"/>
          <w:lang w:val="zh-CN" w:eastAsia="zh-CN" w:bidi="ar-SA"/>
        </w:rPr>
        <w:t>元，未一次一结算</w:t>
      </w:r>
      <w:r>
        <w:rPr>
          <w:rFonts w:hint="eastAsia" w:eastAsia="仿宋_GB2312" w:cs="Times New Roman"/>
          <w:color w:val="auto"/>
          <w:spacing w:val="0"/>
          <w:kern w:val="2"/>
          <w:sz w:val="32"/>
          <w:szCs w:val="32"/>
          <w:lang w:val="zh-CN" w:eastAsia="zh-CN" w:bidi="ar-SA"/>
        </w:rPr>
        <w:t>，涉及金额</w:t>
      </w:r>
      <w:r>
        <w:rPr>
          <w:rFonts w:hint="eastAsia" w:ascii="Times New Roman" w:hAnsi="Times New Roman" w:eastAsia="仿宋_GB2312" w:cs="Times New Roman"/>
          <w:color w:val="auto"/>
          <w:spacing w:val="0"/>
          <w:kern w:val="2"/>
          <w:sz w:val="32"/>
          <w:szCs w:val="32"/>
          <w:lang w:val="en-US" w:eastAsia="zh-CN" w:bidi="ar-SA"/>
        </w:rPr>
        <w:t>14万元；</w:t>
      </w:r>
      <w:r>
        <w:rPr>
          <w:rFonts w:hint="eastAsia" w:ascii="仿宋_GB2312" w:hAnsi="仿宋_GB2312" w:eastAsia="仿宋_GB2312" w:cs="仿宋_GB2312"/>
          <w:sz w:val="32"/>
          <w:szCs w:val="32"/>
          <w:lang w:eastAsia="zh-CN"/>
        </w:rPr>
        <w:t>乳城镇</w:t>
      </w:r>
      <w:r>
        <w:rPr>
          <w:rFonts w:hint="eastAsia" w:ascii="Times New Roman" w:hAnsi="Times New Roman" w:eastAsia="仿宋_GB2312" w:cs="Times New Roman"/>
          <w:color w:val="auto"/>
          <w:spacing w:val="0"/>
          <w:kern w:val="2"/>
          <w:sz w:val="32"/>
          <w:szCs w:val="32"/>
          <w:lang w:val="en-US" w:eastAsia="zh-CN" w:bidi="ar-SA"/>
        </w:rPr>
        <w:t>部分</w:t>
      </w:r>
      <w:r>
        <w:rPr>
          <w:rFonts w:hint="eastAsia" w:ascii="仿宋_GB2312" w:hAnsi="仿宋_GB2312" w:eastAsia="仿宋_GB2312" w:cs="仿宋_GB2312"/>
          <w:sz w:val="32"/>
          <w:szCs w:val="32"/>
          <w:lang w:eastAsia="zh-CN"/>
        </w:rPr>
        <w:t>政府公务接待未一次一结算，</w:t>
      </w:r>
      <w:r>
        <w:rPr>
          <w:rFonts w:hint="eastAsia" w:eastAsia="仿宋_GB2312" w:cs="Times New Roman"/>
          <w:color w:val="auto"/>
          <w:spacing w:val="0"/>
          <w:kern w:val="2"/>
          <w:sz w:val="32"/>
          <w:szCs w:val="32"/>
          <w:lang w:val="zh-CN" w:eastAsia="zh-CN" w:bidi="ar-SA"/>
        </w:rPr>
        <w:t>涉及金额</w:t>
      </w:r>
      <w:r>
        <w:rPr>
          <w:rFonts w:hint="default" w:ascii="Times New Roman" w:hAnsi="Times New Roman" w:eastAsia="仿宋_GB2312" w:cs="Times New Roman"/>
          <w:sz w:val="32"/>
          <w:szCs w:val="32"/>
          <w:lang w:val="en-US" w:eastAsia="zh-CN"/>
        </w:rPr>
        <w:t>11.1</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color w:val="auto"/>
          <w:spacing w:val="0"/>
          <w:kern w:val="2"/>
          <w:sz w:val="32"/>
          <w:szCs w:val="32"/>
          <w:lang w:val="en-US" w:eastAsia="zh-CN" w:bidi="ar-SA"/>
        </w:rPr>
        <w:t>团县委部分</w:t>
      </w:r>
      <w:r>
        <w:rPr>
          <w:rFonts w:hint="eastAsia" w:ascii="Times New Roman" w:hAnsi="Times New Roman" w:eastAsia="仿宋_GB2312" w:cs="Times New Roman"/>
          <w:color w:val="auto"/>
          <w:spacing w:val="0"/>
          <w:kern w:val="2"/>
          <w:sz w:val="32"/>
          <w:szCs w:val="32"/>
          <w:lang w:val="zh-CN" w:eastAsia="zh-CN" w:bidi="ar-SA"/>
        </w:rPr>
        <w:t>公务接待支出无审批表及明细表</w:t>
      </w:r>
      <w:r>
        <w:rPr>
          <w:rFonts w:hint="eastAsia" w:ascii="仿宋_GB2312" w:hAnsi="仿宋_GB2312" w:eastAsia="仿宋_GB2312" w:cs="仿宋_GB2312"/>
          <w:sz w:val="32"/>
          <w:szCs w:val="32"/>
          <w:lang w:eastAsia="zh-CN"/>
        </w:rPr>
        <w:t>，</w:t>
      </w:r>
      <w:r>
        <w:rPr>
          <w:rFonts w:hint="eastAsia" w:eastAsia="仿宋_GB2312" w:cs="Times New Roman"/>
          <w:color w:val="auto"/>
          <w:spacing w:val="0"/>
          <w:kern w:val="2"/>
          <w:sz w:val="32"/>
          <w:szCs w:val="32"/>
          <w:lang w:val="zh-CN" w:eastAsia="zh-CN" w:bidi="ar-SA"/>
        </w:rPr>
        <w:t>涉及金额</w:t>
      </w:r>
      <w:r>
        <w:rPr>
          <w:rFonts w:hint="eastAsia" w:eastAsia="仿宋_GB2312" w:cs="Times New Roman"/>
          <w:sz w:val="32"/>
          <w:szCs w:val="32"/>
          <w:lang w:val="en-US" w:eastAsia="zh-CN"/>
        </w:rPr>
        <w:t>2.4</w:t>
      </w:r>
      <w:r>
        <w:rPr>
          <w:rFonts w:hint="eastAsia" w:ascii="仿宋_GB2312" w:hAnsi="仿宋_GB2312" w:eastAsia="仿宋_GB2312" w:cs="仿宋_GB2312"/>
          <w:sz w:val="32"/>
          <w:szCs w:val="32"/>
          <w:lang w:val="en-US" w:eastAsia="zh-CN"/>
        </w:rPr>
        <w:t>万元</w:t>
      </w:r>
      <w:r>
        <w:rPr>
          <w:rFonts w:hint="eastAsia" w:ascii="Times New Roman" w:hAnsi="Times New Roman" w:eastAsia="仿宋_GB2312" w:cs="Times New Roman"/>
          <w:color w:val="auto"/>
          <w:spacing w:val="0"/>
          <w:kern w:val="2"/>
          <w:sz w:val="32"/>
          <w:szCs w:val="32"/>
          <w:lang w:val="en-US" w:eastAsia="zh-CN" w:bidi="ar-SA"/>
        </w:rPr>
        <w:t>；县卫生监督管理</w:t>
      </w:r>
      <w:r>
        <w:rPr>
          <w:rFonts w:hint="eastAsia" w:eastAsia="仿宋_GB2312" w:cs="Times New Roman"/>
          <w:color w:val="auto"/>
          <w:spacing w:val="0"/>
          <w:kern w:val="2"/>
          <w:sz w:val="32"/>
          <w:szCs w:val="32"/>
          <w:lang w:val="en-US" w:eastAsia="zh-CN" w:bidi="ar-SA"/>
        </w:rPr>
        <w:t>所</w:t>
      </w:r>
      <w:r>
        <w:rPr>
          <w:rFonts w:hint="eastAsia" w:ascii="Times New Roman" w:hAnsi="Times New Roman" w:eastAsia="仿宋_GB2312" w:cs="Times New Roman"/>
          <w:color w:val="auto"/>
          <w:spacing w:val="0"/>
          <w:kern w:val="2"/>
          <w:sz w:val="32"/>
          <w:szCs w:val="32"/>
          <w:lang w:val="en-US" w:eastAsia="zh-CN" w:bidi="ar-SA"/>
        </w:rPr>
        <w:t>部分</w:t>
      </w:r>
      <w:r>
        <w:rPr>
          <w:rFonts w:hint="eastAsia" w:ascii="Times New Roman" w:hAnsi="Times New Roman" w:eastAsia="仿宋_GB2312" w:cs="Times New Roman"/>
          <w:color w:val="auto"/>
          <w:spacing w:val="0"/>
          <w:kern w:val="2"/>
          <w:sz w:val="32"/>
          <w:szCs w:val="32"/>
          <w:lang w:val="zh-CN" w:eastAsia="zh-CN" w:bidi="ar-SA"/>
        </w:rPr>
        <w:t>公务</w:t>
      </w:r>
      <w:r>
        <w:rPr>
          <w:rFonts w:hint="eastAsia" w:ascii="Times New Roman" w:hAnsi="Times New Roman" w:eastAsia="仿宋_GB2312" w:cs="Times New Roman"/>
          <w:color w:val="auto"/>
          <w:spacing w:val="0"/>
          <w:kern w:val="2"/>
          <w:sz w:val="32"/>
          <w:szCs w:val="32"/>
          <w:lang w:val="en-US" w:eastAsia="zh-CN" w:bidi="ar-SA"/>
        </w:rPr>
        <w:t>接待次数超过标准，</w:t>
      </w:r>
      <w:r>
        <w:rPr>
          <w:rFonts w:hint="eastAsia" w:eastAsia="仿宋_GB2312" w:cs="Times New Roman"/>
          <w:color w:val="auto"/>
          <w:spacing w:val="0"/>
          <w:kern w:val="2"/>
          <w:sz w:val="32"/>
          <w:szCs w:val="32"/>
          <w:lang w:val="zh-CN" w:eastAsia="zh-CN" w:bidi="ar-SA"/>
        </w:rPr>
        <w:t>涉及金额</w:t>
      </w:r>
      <w:r>
        <w:rPr>
          <w:rFonts w:hint="eastAsia" w:ascii="Times New Roman" w:hAnsi="Times New Roman" w:eastAsia="仿宋_GB2312" w:cs="Times New Roman"/>
          <w:color w:val="auto"/>
          <w:spacing w:val="0"/>
          <w:kern w:val="2"/>
          <w:sz w:val="32"/>
          <w:szCs w:val="32"/>
          <w:lang w:val="en-US" w:eastAsia="zh-CN" w:bidi="ar-SA"/>
        </w:rPr>
        <w:t>1.31万元。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差旅费管理不规范。</w:t>
      </w:r>
      <w:r>
        <w:rPr>
          <w:rFonts w:hint="eastAsia" w:ascii="仿宋_GB2312" w:hAnsi="仿宋_GB2312" w:eastAsia="仿宋_GB2312" w:cs="仿宋_GB2312"/>
          <w:color w:val="000000"/>
          <w:sz w:val="32"/>
          <w:szCs w:val="32"/>
          <w:lang w:eastAsia="zh-CN"/>
        </w:rPr>
        <w:t>县应急管理局部分差旅费报销超出标准，多报</w:t>
      </w:r>
      <w:r>
        <w:rPr>
          <w:rFonts w:hint="default" w:ascii="Times New Roman" w:hAnsi="Times New Roman" w:eastAsia="仿宋_GB2312" w:cs="Times New Roman"/>
          <w:color w:val="000000"/>
          <w:sz w:val="32"/>
          <w:szCs w:val="32"/>
          <w:lang w:val="en-US" w:eastAsia="zh-CN"/>
        </w:rPr>
        <w:t>0.04</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残联部分差旅费</w:t>
      </w:r>
      <w:r>
        <w:rPr>
          <w:rFonts w:hint="eastAsia" w:ascii="仿宋_GB2312" w:hAnsi="仿宋_GB2312" w:eastAsia="仿宋_GB2312" w:cs="仿宋_GB2312"/>
          <w:color w:val="000000"/>
          <w:sz w:val="32"/>
          <w:szCs w:val="32"/>
          <w:lang w:eastAsia="zh-CN"/>
        </w:rPr>
        <w:t>报销超出标准，多报</w:t>
      </w:r>
      <w:r>
        <w:rPr>
          <w:rFonts w:hint="eastAsia" w:ascii="仿宋_GB2312" w:hAnsi="仿宋_GB2312" w:eastAsia="仿宋_GB2312" w:cs="仿宋_GB2312"/>
          <w:i w:val="0"/>
          <w:color w:val="000000"/>
          <w:kern w:val="0"/>
          <w:sz w:val="32"/>
          <w:szCs w:val="32"/>
          <w:u w:val="none"/>
          <w:lang w:val="en-US" w:eastAsia="zh-CN" w:bidi="ar"/>
        </w:rPr>
        <w:t>0.07万元。</w:t>
      </w:r>
    </w:p>
    <w:p>
      <w:pPr>
        <w:keepNext w:val="0"/>
        <w:keepLines w:val="0"/>
        <w:pageBreakBefore w:val="0"/>
        <w:widowControl w:val="0"/>
        <w:kinsoku/>
        <w:wordWrap/>
        <w:topLinePunct w:val="0"/>
        <w:bidi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资产</w:t>
      </w:r>
      <w:r>
        <w:rPr>
          <w:rFonts w:hint="eastAsia" w:ascii="楷体_GB2312" w:hAnsi="楷体_GB2312" w:eastAsia="楷体_GB2312" w:cs="楷体_GB2312"/>
          <w:sz w:val="32"/>
          <w:szCs w:val="32"/>
        </w:rPr>
        <w:t>管理不规范</w:t>
      </w:r>
    </w:p>
    <w:p>
      <w:pPr>
        <w:keepNext w:val="0"/>
        <w:keepLines w:val="0"/>
        <w:pageBreakBefore w:val="0"/>
        <w:widowControl w:val="0"/>
        <w:numPr>
          <w:ilvl w:val="0"/>
          <w:numId w:val="0"/>
        </w:numPr>
        <w:kinsoku/>
        <w:wordWrap/>
        <w:topLinePunct w:val="0"/>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购置物资未登记。县应急管理局购置自然灾害救助物资20万元未在会计账面登记</w:t>
      </w:r>
      <w:r>
        <w:rPr>
          <w:rFonts w:hint="eastAsia" w:eastAsia="仿宋_GB2312" w:cs="Times New Roman"/>
          <w:sz w:val="32"/>
          <w:szCs w:val="32"/>
          <w:lang w:val="en-US" w:eastAsia="zh-CN"/>
        </w:rPr>
        <w:t>入账</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topLinePunct w:val="0"/>
        <w:bidi w:val="0"/>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 </w:t>
      </w: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固定资产未履行采购手续。桂头中学采购电脑耗材、办公用品、代理记账等方面未履行政府采购手续，涉及金额13.73万元</w:t>
      </w:r>
      <w:r>
        <w:rPr>
          <w:rFonts w:hint="eastAsia" w:eastAsia="仿宋_GB2312" w:cs="Times New Roman"/>
          <w:sz w:val="32"/>
          <w:szCs w:val="32"/>
          <w:lang w:val="en-US" w:eastAsia="zh-CN"/>
        </w:rPr>
        <w:t>。</w:t>
      </w:r>
    </w:p>
    <w:p>
      <w:pPr>
        <w:keepNext w:val="0"/>
        <w:keepLines w:val="0"/>
        <w:pageBreakBefore w:val="0"/>
        <w:widowControl w:val="0"/>
        <w:kinsoku/>
        <w:wordWrap/>
        <w:topLinePunct w:val="0"/>
        <w:bidi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违规发放补贴</w:t>
      </w:r>
    </w:p>
    <w:p>
      <w:pPr>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违规发放伙食补贴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残联</w:t>
      </w:r>
      <w:r>
        <w:rPr>
          <w:rFonts w:hint="eastAsia" w:ascii="仿宋_GB2312" w:hAnsi="仿宋_GB2312" w:eastAsia="仿宋_GB2312" w:cs="仿宋_GB2312"/>
          <w:i w:val="0"/>
          <w:color w:val="000000"/>
          <w:kern w:val="0"/>
          <w:sz w:val="32"/>
          <w:szCs w:val="32"/>
          <w:u w:val="none"/>
          <w:lang w:val="en-US" w:eastAsia="zh-CN" w:bidi="ar"/>
        </w:rPr>
        <w:t>违规发放伙食补贴</w:t>
      </w:r>
      <w:r>
        <w:rPr>
          <w:rFonts w:hint="default" w:ascii="Times New Roman" w:hAnsi="Times New Roman" w:eastAsia="仿宋_GB2312" w:cs="Times New Roman"/>
          <w:i w:val="0"/>
          <w:color w:val="000000"/>
          <w:kern w:val="0"/>
          <w:sz w:val="32"/>
          <w:szCs w:val="32"/>
          <w:u w:val="none"/>
          <w:lang w:val="en-US" w:eastAsia="zh-CN" w:bidi="ar"/>
        </w:rPr>
        <w:t>0.09</w:t>
      </w:r>
      <w:r>
        <w:rPr>
          <w:rFonts w:hint="eastAsia" w:ascii="仿宋_GB2312" w:hAnsi="仿宋_GB2312" w:eastAsia="仿宋_GB2312" w:cs="仿宋_GB2312"/>
          <w:i w:val="0"/>
          <w:color w:val="000000"/>
          <w:kern w:val="0"/>
          <w:sz w:val="32"/>
          <w:szCs w:val="32"/>
          <w:u w:val="none"/>
          <w:lang w:val="en-US" w:eastAsia="zh-CN" w:bidi="ar"/>
        </w:rPr>
        <w:t>万元。</w:t>
      </w:r>
    </w:p>
    <w:p>
      <w:pPr>
        <w:keepNext w:val="0"/>
        <w:keepLines w:val="0"/>
        <w:pageBreakBefore w:val="0"/>
        <w:widowControl w:val="0"/>
        <w:kinsoku/>
        <w:wordWrap/>
        <w:topLinePunct w:val="0"/>
        <w:bidi w:val="0"/>
        <w:spacing w:line="580" w:lineRule="exact"/>
        <w:ind w:firstLine="640" w:firstLineChars="200"/>
        <w:textAlignment w:val="auto"/>
        <w:rPr>
          <w:rFonts w:hint="eastAsia" w:ascii="仿宋" w:hAnsi="仿宋" w:eastAsia="仿宋"/>
          <w:color w:val="000000"/>
          <w:sz w:val="32"/>
          <w:szCs w:val="32"/>
          <w:lang w:val="en-US" w:eastAsia="zh-CN"/>
        </w:rPr>
      </w:pPr>
      <w:r>
        <w:rPr>
          <w:rFonts w:hint="eastAsia" w:ascii="仿宋_GB2312" w:hAnsi="仿宋_GB2312" w:eastAsia="仿宋_GB2312" w:cs="仿宋_GB2312"/>
          <w:i w:val="0"/>
          <w:color w:val="000000"/>
          <w:kern w:val="0"/>
          <w:sz w:val="32"/>
          <w:szCs w:val="32"/>
          <w:u w:val="none"/>
          <w:lang w:val="en-US" w:eastAsia="zh-CN" w:bidi="ar"/>
        </w:rPr>
        <w:t>2. 违规发放津补贴。团县委违规发放</w:t>
      </w:r>
      <w:r>
        <w:rPr>
          <w:rFonts w:hint="eastAsia" w:ascii="仿宋_GB2312" w:hAnsi="仿宋_GB2312" w:eastAsia="仿宋_GB2312" w:cs="仿宋_GB2312"/>
          <w:color w:val="000000"/>
          <w:sz w:val="32"/>
          <w:szCs w:val="32"/>
          <w:lang w:val="zh-CN" w:eastAsia="zh-CN"/>
        </w:rPr>
        <w:t>团代会工作补贴</w:t>
      </w:r>
      <w:r>
        <w:rPr>
          <w:rFonts w:hint="default" w:ascii="Times New Roman" w:hAnsi="Times New Roman" w:eastAsia="仿宋" w:cs="Times New Roman"/>
          <w:color w:val="000000"/>
          <w:sz w:val="32"/>
          <w:szCs w:val="32"/>
          <w:lang w:val="en-US" w:eastAsia="zh-CN"/>
        </w:rPr>
        <w:t>0.11</w:t>
      </w:r>
      <w:r>
        <w:rPr>
          <w:rFonts w:hint="eastAsia" w:ascii="仿宋_GB2312" w:hAnsi="仿宋_GB2312" w:eastAsia="仿宋_GB2312" w:cs="仿宋_GB2312"/>
          <w:color w:val="000000"/>
          <w:sz w:val="32"/>
          <w:szCs w:val="32"/>
          <w:lang w:val="en-US" w:eastAsia="zh-CN"/>
        </w:rPr>
        <w:t>万元；</w:t>
      </w:r>
      <w:r>
        <w:rPr>
          <w:rFonts w:hint="eastAsia" w:ascii="仿宋_GB2312" w:hAnsi="仿宋_GB2312" w:eastAsia="仿宋_GB2312" w:cs="仿宋_GB2312"/>
          <w:sz w:val="32"/>
          <w:szCs w:val="32"/>
          <w:lang w:val="en-US" w:eastAsia="zh-CN"/>
        </w:rPr>
        <w:t>乳源中学违规发放计生岗位津贴0.12万元</w:t>
      </w:r>
    </w:p>
    <w:p>
      <w:pPr>
        <w:keepNext w:val="0"/>
        <w:keepLines w:val="0"/>
        <w:pageBreakBefore w:val="0"/>
        <w:widowControl w:val="0"/>
        <w:kinsoku/>
        <w:wordWrap/>
        <w:topLinePunct w:val="0"/>
        <w:bidi w:val="0"/>
        <w:spacing w:line="58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 w:hAnsi="仿宋" w:eastAsia="仿宋"/>
          <w:color w:val="000000"/>
          <w:sz w:val="32"/>
          <w:szCs w:val="32"/>
          <w:lang w:val="en-US" w:eastAsia="zh-CN"/>
        </w:rPr>
        <w:t xml:space="preserve">3. </w:t>
      </w:r>
      <w:r>
        <w:rPr>
          <w:rFonts w:hint="eastAsia" w:ascii="仿宋_GB2312" w:hAnsi="仿宋_GB2312" w:eastAsia="仿宋_GB2312" w:cs="仿宋_GB2312"/>
          <w:color w:val="000000"/>
          <w:sz w:val="32"/>
          <w:szCs w:val="32"/>
          <w:lang w:val="en-US" w:eastAsia="zh-CN"/>
        </w:rPr>
        <w:t>未按时发放农业补贴。</w:t>
      </w:r>
      <w:r>
        <w:rPr>
          <w:rFonts w:hint="eastAsia" w:ascii="仿宋_GB2312" w:hAnsi="仿宋_GB2312" w:eastAsia="仿宋_GB2312" w:cs="仿宋_GB2312"/>
          <w:snapToGrid w:val="0"/>
          <w:color w:val="000000"/>
          <w:sz w:val="32"/>
          <w:szCs w:val="32"/>
        </w:rPr>
        <w:t>县</w:t>
      </w:r>
      <w:r>
        <w:rPr>
          <w:rFonts w:hint="eastAsia" w:ascii="仿宋_GB2312" w:hAnsi="仿宋_GB2312" w:eastAsia="仿宋_GB2312" w:cs="仿宋_GB2312"/>
          <w:sz w:val="32"/>
          <w:szCs w:val="32"/>
          <w:lang w:eastAsia="zh-CN"/>
        </w:rPr>
        <w:t>农业机械管理局</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lang w:eastAsia="zh-CN"/>
        </w:rPr>
        <w:t>按省补贴方案规定按季度</w:t>
      </w:r>
      <w:r>
        <w:rPr>
          <w:rFonts w:hint="eastAsia" w:ascii="仿宋_GB2312" w:hAnsi="仿宋_GB2312" w:eastAsia="仿宋_GB2312" w:cs="仿宋_GB2312"/>
          <w:sz w:val="32"/>
          <w:szCs w:val="32"/>
          <w:lang w:val="en-US" w:eastAsia="zh-CN"/>
        </w:rPr>
        <w:t>发放农机补贴，</w:t>
      </w:r>
      <w:r>
        <w:rPr>
          <w:rFonts w:hint="eastAsia" w:eastAsia="仿宋_GB2312" w:cs="Times New Roman"/>
          <w:color w:val="auto"/>
          <w:spacing w:val="0"/>
          <w:kern w:val="2"/>
          <w:sz w:val="32"/>
          <w:szCs w:val="32"/>
          <w:lang w:val="zh-CN" w:eastAsia="zh-CN" w:bidi="ar-SA"/>
        </w:rPr>
        <w:t>涉及金额</w:t>
      </w:r>
      <w:r>
        <w:rPr>
          <w:rFonts w:hint="default" w:ascii="Times New Roman" w:hAnsi="Times New Roman" w:eastAsia="仿宋" w:cs="Times New Roman"/>
          <w:sz w:val="32"/>
          <w:szCs w:val="32"/>
          <w:lang w:val="en-US" w:eastAsia="zh-CN"/>
        </w:rPr>
        <w:t>35.09</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topLinePunct w:val="0"/>
        <w:autoSpaceDE w:val="0"/>
        <w:autoSpaceDN w:val="0"/>
        <w:bidi w:val="0"/>
        <w:adjustRightInd w:val="0"/>
        <w:snapToGrid w:val="0"/>
        <w:spacing w:line="580" w:lineRule="exact"/>
        <w:ind w:firstLine="640" w:firstLineChars="200"/>
        <w:jc w:val="both"/>
        <w:textAlignment w:val="auto"/>
        <w:rPr>
          <w:rFonts w:eastAsia="黑体" w:cs="宋体"/>
          <w:bCs/>
          <w:snapToGrid w:val="0"/>
          <w:kern w:val="0"/>
          <w:sz w:val="32"/>
          <w:szCs w:val="32"/>
        </w:rPr>
      </w:pPr>
      <w:r>
        <w:rPr>
          <w:rFonts w:hint="eastAsia" w:eastAsia="黑体" w:cs="宋体"/>
          <w:bCs/>
          <w:snapToGrid w:val="0"/>
          <w:kern w:val="0"/>
          <w:sz w:val="32"/>
          <w:szCs w:val="32"/>
          <w:lang w:eastAsia="zh-CN"/>
        </w:rPr>
        <w:t>七、</w:t>
      </w:r>
      <w:r>
        <w:rPr>
          <w:rFonts w:hint="eastAsia" w:eastAsia="黑体" w:cs="宋体"/>
          <w:bCs/>
          <w:snapToGrid w:val="0"/>
          <w:kern w:val="0"/>
          <w:sz w:val="32"/>
          <w:szCs w:val="32"/>
        </w:rPr>
        <w:t>原因分析及</w:t>
      </w:r>
      <w:r>
        <w:rPr>
          <w:rFonts w:hint="eastAsia" w:eastAsia="黑体" w:cs="宋体"/>
          <w:bCs/>
          <w:snapToGrid w:val="0"/>
          <w:kern w:val="0"/>
          <w:sz w:val="32"/>
          <w:szCs w:val="32"/>
          <w:lang w:eastAsia="zh-CN"/>
        </w:rPr>
        <w:t>审计</w:t>
      </w:r>
      <w:r>
        <w:rPr>
          <w:rFonts w:hint="eastAsia" w:eastAsia="黑体" w:cs="宋体"/>
          <w:bCs/>
          <w:snapToGrid w:val="0"/>
          <w:kern w:val="0"/>
          <w:sz w:val="32"/>
          <w:szCs w:val="32"/>
        </w:rPr>
        <w:t>建议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afterLines="0" w:line="580" w:lineRule="exact"/>
        <w:ind w:firstLine="64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以上问题产生的主要原因有：</w:t>
      </w:r>
    </w:p>
    <w:p>
      <w:pPr>
        <w:pStyle w:val="23"/>
        <w:keepNext w:val="0"/>
        <w:keepLines w:val="0"/>
        <w:pageBreakBefore w:val="0"/>
        <w:widowControl w:val="0"/>
        <w:kinsoku/>
        <w:wordWrap/>
        <w:topLinePunct w:val="0"/>
        <w:bidi w:val="0"/>
        <w:spacing w:line="580" w:lineRule="exact"/>
        <w:ind w:firstLine="613"/>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一是预算编制不够科学、不够细化。预算编制精准性有待提高，预算项目执行与预算目标差距较大，超预算安排支出、追加、调增支出随意性较大，预算准确性和约束力有待增加。</w:t>
      </w:r>
    </w:p>
    <w:p>
      <w:pPr>
        <w:pStyle w:val="23"/>
        <w:keepNext w:val="0"/>
        <w:keepLines w:val="0"/>
        <w:pageBreakBefore w:val="0"/>
        <w:widowControl w:val="0"/>
        <w:kinsoku/>
        <w:wordWrap/>
        <w:topLinePunct w:val="0"/>
        <w:bidi w:val="0"/>
        <w:spacing w:line="580" w:lineRule="exact"/>
        <w:ind w:firstLine="613"/>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二是预算执行不到位、不真实。预算监管不严，预算执行约束力不够，财政资金全链条、全过程跟踪不到位。预算部门主体责任履职不到位，统筹协调力度不够。</w:t>
      </w:r>
    </w:p>
    <w:p>
      <w:pPr>
        <w:pStyle w:val="23"/>
        <w:keepNext w:val="0"/>
        <w:keepLines w:val="0"/>
        <w:pageBreakBefore w:val="0"/>
        <w:widowControl w:val="0"/>
        <w:kinsoku/>
        <w:wordWrap/>
        <w:topLinePunct w:val="0"/>
        <w:bidi w:val="0"/>
        <w:spacing w:line="580" w:lineRule="exact"/>
        <w:ind w:firstLine="613"/>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三是预算绩效理念有待增强，各部门“先谋划事、再安排钱”的主动性、前瞻性不足，缺乏绩效管理意识，在项目谋划、项目储备和项目推进的前期准备不充分，导致</w:t>
      </w:r>
      <w:r>
        <w:rPr>
          <w:rFonts w:hint="eastAsia" w:ascii="仿宋_GB2312" w:hAnsi="仿宋_GB2312" w:eastAsia="仿宋_GB2312" w:cs="仿宋_GB2312"/>
          <w:color w:val="auto"/>
          <w:sz w:val="32"/>
          <w:szCs w:val="32"/>
          <w:highlight w:val="none"/>
          <w:lang w:val="en-US" w:eastAsia="zh-CN"/>
        </w:rPr>
        <w:t>部分资金闲置，影响了资金</w:t>
      </w:r>
      <w:r>
        <w:rPr>
          <w:rFonts w:hint="eastAsia" w:ascii="仿宋_GB2312" w:hAnsi="仿宋_GB2312" w:eastAsia="仿宋_GB2312"/>
          <w:sz w:val="32"/>
          <w:szCs w:val="32"/>
          <w:lang w:val="en-US" w:eastAsia="zh-CN"/>
        </w:rPr>
        <w:t>支出进度和项目建设成效。</w:t>
      </w:r>
    </w:p>
    <w:p>
      <w:pPr>
        <w:widowControl w:val="0"/>
        <w:spacing w:line="552" w:lineRule="exact"/>
        <w:ind w:firstLine="640" w:firstLineChars="200"/>
        <w:rPr>
          <w:rFonts w:ascii="仿宋_GB2312" w:hAnsi="仿宋_GB2312" w:cs="仿宋_GB2312"/>
          <w:color w:val="000000"/>
          <w:szCs w:val="32"/>
        </w:rPr>
      </w:pPr>
      <w:r>
        <w:rPr>
          <w:rFonts w:hint="eastAsia" w:ascii="仿宋_GB2312" w:hAnsi="仿宋_GB2312" w:eastAsia="仿宋_GB2312"/>
          <w:sz w:val="32"/>
          <w:szCs w:val="32"/>
          <w:lang w:val="en-US" w:eastAsia="zh-CN"/>
        </w:rPr>
        <w:t>四</w:t>
      </w:r>
      <w:r>
        <w:rPr>
          <w:rFonts w:hint="default" w:ascii="仿宋_GB2312" w:hAnsi="仿宋_GB2312" w:eastAsia="仿宋_GB2312"/>
          <w:sz w:val="32"/>
          <w:szCs w:val="32"/>
          <w:lang w:val="en-US" w:eastAsia="zh-CN"/>
        </w:rPr>
        <w:t>是</w:t>
      </w:r>
      <w:r>
        <w:rPr>
          <w:rFonts w:hint="eastAsia" w:ascii="仿宋_GB2312" w:hAnsi="仿宋_GB2312" w:eastAsia="仿宋_GB2312" w:cs="Times New Roman"/>
          <w:sz w:val="32"/>
          <w:szCs w:val="32"/>
          <w:lang w:val="en-US" w:eastAsia="zh-CN"/>
        </w:rPr>
        <w:t>落实中央和省的重大政策措施执行力有待加强。各相关职能部门、项目单位在落实上级有关</w:t>
      </w:r>
      <w:r>
        <w:rPr>
          <w:rFonts w:hint="eastAsia" w:ascii="仿宋_GB2312" w:hAnsi="仿宋_GB2312" w:eastAsia="仿宋_GB2312"/>
          <w:sz w:val="32"/>
          <w:szCs w:val="32"/>
          <w:lang w:val="en-US" w:eastAsia="zh-CN"/>
        </w:rPr>
        <w:t>自然资源资产、重点民生领域</w:t>
      </w:r>
      <w:r>
        <w:rPr>
          <w:rFonts w:hint="eastAsia" w:ascii="仿宋_GB2312" w:hAnsi="仿宋_GB2312" w:eastAsia="仿宋_GB2312" w:cs="Times New Roman"/>
          <w:kern w:val="2"/>
          <w:sz w:val="32"/>
          <w:szCs w:val="32"/>
          <w:lang w:val="en-US" w:eastAsia="zh-CN" w:bidi="ar-SA"/>
        </w:rPr>
        <w:t>等方面</w:t>
      </w:r>
      <w:r>
        <w:rPr>
          <w:rFonts w:hint="eastAsia" w:ascii="仿宋_GB2312" w:hAnsi="仿宋_GB2312" w:eastAsia="仿宋_GB2312" w:cs="Times New Roman"/>
          <w:sz w:val="32"/>
          <w:szCs w:val="32"/>
          <w:lang w:val="en-US" w:eastAsia="zh-CN"/>
        </w:rPr>
        <w:t>政策时，</w:t>
      </w:r>
      <w:r>
        <w:rPr>
          <w:rFonts w:hint="eastAsia" w:ascii="仿宋_GB2312" w:hAnsi="仿宋_GB2312" w:eastAsia="仿宋_GB2312" w:cs="仿宋_GB2312"/>
          <w:color w:val="111111"/>
          <w:sz w:val="32"/>
          <w:szCs w:val="32"/>
          <w:shd w:val="clear" w:color="auto" w:fill="FFFFFF"/>
        </w:rPr>
        <w:t>常态化储备项目的意识不足</w:t>
      </w:r>
      <w:r>
        <w:rPr>
          <w:rFonts w:hint="eastAsia" w:ascii="仿宋_GB2312" w:hAnsi="仿宋_GB2312" w:eastAsia="仿宋_GB2312" w:cs="仿宋_GB2312"/>
          <w:color w:val="111111"/>
          <w:sz w:val="32"/>
          <w:szCs w:val="32"/>
          <w:shd w:val="clear" w:color="auto" w:fill="FFFFFF"/>
          <w:lang w:eastAsia="zh-CN"/>
        </w:rPr>
        <w:t>、</w:t>
      </w:r>
      <w:r>
        <w:rPr>
          <w:rFonts w:hint="eastAsia" w:ascii="仿宋_GB2312" w:hAnsi="仿宋_GB2312" w:eastAsia="仿宋_GB2312" w:cs="仿宋_GB2312"/>
          <w:color w:val="111111"/>
          <w:sz w:val="32"/>
          <w:szCs w:val="32"/>
          <w:shd w:val="clear" w:color="auto" w:fill="FFFFFF"/>
        </w:rPr>
        <w:t>执</w:t>
      </w:r>
      <w:r>
        <w:rPr>
          <w:rFonts w:hint="eastAsia" w:ascii="仿宋_GB2312" w:hAnsi="仿宋_GB2312" w:eastAsia="仿宋_GB2312" w:cs="仿宋_GB2312"/>
          <w:color w:val="111111"/>
          <w:sz w:val="32"/>
          <w:szCs w:val="32"/>
          <w:shd w:val="clear" w:color="auto" w:fill="FFFFFF"/>
          <w:lang w:eastAsia="zh-CN"/>
        </w:rPr>
        <w:t>行</w:t>
      </w:r>
      <w:r>
        <w:rPr>
          <w:rFonts w:hint="eastAsia" w:ascii="仿宋_GB2312" w:hAnsi="仿宋_GB2312" w:eastAsia="仿宋_GB2312" w:cs="仿宋_GB2312"/>
          <w:color w:val="111111"/>
          <w:sz w:val="32"/>
          <w:szCs w:val="32"/>
          <w:shd w:val="clear" w:color="auto" w:fill="FFFFFF"/>
        </w:rPr>
        <w:t>监督不到位、政策宣传推广力度不足</w:t>
      </w:r>
      <w:r>
        <w:rPr>
          <w:rFonts w:hint="eastAsia" w:ascii="仿宋_GB2312" w:hAnsi="仿宋_GB2312" w:eastAsia="仿宋_GB2312" w:cs="Times New Roman"/>
          <w:sz w:val="32"/>
          <w:szCs w:val="32"/>
          <w:lang w:val="en-US" w:eastAsia="zh-CN"/>
        </w:rPr>
        <w:t>，导致有关政策措施难以落地见效、项目建设缓慢、保障不到位等情况。</w:t>
      </w:r>
    </w:p>
    <w:p>
      <w:pPr>
        <w:pStyle w:val="23"/>
        <w:keepNext w:val="0"/>
        <w:keepLines w:val="0"/>
        <w:pageBreakBefore w:val="0"/>
        <w:widowControl w:val="0"/>
        <w:kinsoku/>
        <w:wordWrap/>
        <w:topLinePunct w:val="0"/>
        <w:bidi w:val="0"/>
        <w:spacing w:line="580" w:lineRule="exact"/>
        <w:ind w:firstLine="613"/>
        <w:jc w:val="both"/>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五是项目建设管理存在薄弱环节。部分主管单位开展项目前期调研深度不够，项目设计和概算的编制质量不高。部分项目招投标程序不规范，少数投标人采取围标等形式获取工程，扰乱投标市场。部分项目合同签订不严谨，履约意识淡薄。部分项目质量管理不到位，业主和监理单位未进行有效监督。</w:t>
      </w:r>
    </w:p>
    <w:p>
      <w:pPr>
        <w:keepNext w:val="0"/>
        <w:keepLines w:val="0"/>
        <w:pageBreakBefore w:val="0"/>
        <w:widowControl w:val="0"/>
        <w:kinsoku/>
        <w:wordWrap/>
        <w:topLinePunct w:val="0"/>
        <w:bidi w:val="0"/>
        <w:snapToGrid w:val="0"/>
        <w:spacing w:line="580" w:lineRule="exact"/>
        <w:ind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综合审计反映的情况与问题，审计建议：</w:t>
      </w:r>
    </w:p>
    <w:p>
      <w:pPr>
        <w:pStyle w:val="5"/>
        <w:keepNext w:val="0"/>
        <w:keepLines w:val="0"/>
        <w:pageBreakBefore w:val="0"/>
        <w:widowControl w:val="0"/>
        <w:kinsoku/>
        <w:wordWrap/>
        <w:topLinePunct w:val="0"/>
        <w:bidi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强化预算编制的管理和监督。</w:t>
      </w:r>
      <w:r>
        <w:rPr>
          <w:rFonts w:hint="eastAsia" w:ascii="仿宋_GB2312" w:hAnsi="仿宋_GB2312" w:eastAsia="仿宋_GB2312" w:cs="仿宋_GB2312"/>
          <w:sz w:val="32"/>
          <w:szCs w:val="32"/>
        </w:rPr>
        <w:t>深化预算编制执行监督管理体制改革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与省级改革有序衔接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健全改革配套制度，进一步完善我县专项资金管理办法、项目库管理办法、财政资金统筹使用管理办法等系列配套制度，使预算管理更加高效、规范、科学。</w:t>
      </w:r>
    </w:p>
    <w:p>
      <w:pPr>
        <w:pStyle w:val="5"/>
        <w:keepNext w:val="0"/>
        <w:keepLines w:val="0"/>
        <w:pageBreakBefore w:val="0"/>
        <w:widowControl w:val="0"/>
        <w:kinsoku/>
        <w:wordWrap/>
        <w:topLinePunct w:val="0"/>
        <w:bidi w:val="0"/>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加强财政预算支出管理</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提高县</w:t>
      </w:r>
      <w:r>
        <w:rPr>
          <w:rFonts w:hint="eastAsia" w:ascii="仿宋_GB2312" w:hAnsi="仿宋_GB2312" w:eastAsia="仿宋_GB2312" w:cs="仿宋_GB2312"/>
          <w:sz w:val="32"/>
          <w:szCs w:val="32"/>
        </w:rPr>
        <w:t>一级预算单位贯彻落实过“紧日子”理念，切实严控部门预算一般性支出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严控“三公”经费、非重点、非刚性支出，确保应压尽压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加大预算执行情况监督力度，加快财政资金使用进度。</w:t>
      </w:r>
    </w:p>
    <w:p>
      <w:pPr>
        <w:pStyle w:val="5"/>
        <w:keepNext w:val="0"/>
        <w:keepLines w:val="0"/>
        <w:pageBreakBefore w:val="0"/>
        <w:widowControl w:val="0"/>
        <w:kinsoku/>
        <w:wordWrap/>
        <w:topLinePunct w:val="0"/>
        <w:bidi w:val="0"/>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（三）提高</w:t>
      </w:r>
      <w:r>
        <w:rPr>
          <w:rFonts w:hint="eastAsia" w:ascii="楷体_GB2312" w:hAnsi="楷体_GB2312" w:eastAsia="楷体_GB2312" w:cs="楷体_GB2312"/>
          <w:sz w:val="32"/>
          <w:szCs w:val="32"/>
        </w:rPr>
        <w:t>预算绩效管理</w:t>
      </w:r>
      <w:r>
        <w:rPr>
          <w:rFonts w:hint="eastAsia" w:ascii="楷体_GB2312" w:hAnsi="楷体_GB2312" w:eastAsia="楷体_GB2312" w:cs="楷体_GB2312"/>
          <w:sz w:val="32"/>
          <w:szCs w:val="32"/>
          <w:lang w:eastAsia="zh-CN"/>
        </w:rPr>
        <w:t>水平</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进一步强化“花钱必问效，无效必问责”意识，健全预算安排与项目绩效目标、资金使用效果、审计整改结果挂钩的激励约束机制，切实将绩效评价结果运用到预算资金安排中，提高部门预算资金管理和使用效益。</w:t>
      </w:r>
    </w:p>
    <w:p>
      <w:pPr>
        <w:pStyle w:val="9"/>
        <w:shd w:val="clear" w:color="auto" w:fill="FFFFFF"/>
        <w:spacing w:beforeAutospacing="0" w:afterAutospacing="0" w:line="552" w:lineRule="exact"/>
        <w:ind w:firstLine="640" w:firstLineChars="200"/>
        <w:jc w:val="both"/>
        <w:rPr>
          <w:rStyle w:val="25"/>
          <w:rFonts w:hint="default" w:ascii="仿宋_GB2312" w:hAnsi="仿宋_GB2312" w:eastAsia="仿宋_GB2312" w:cs="仿宋_GB2312"/>
          <w:color w:val="auto"/>
          <w:sz w:val="32"/>
          <w:szCs w:val="32"/>
          <w:lang w:eastAsia="zh-CN"/>
        </w:rPr>
      </w:pPr>
      <w:r>
        <w:rPr>
          <w:rStyle w:val="25"/>
          <w:rFonts w:hint="eastAsia" w:ascii="楷体_GB2312" w:hAnsi="楷体_GB2312" w:eastAsia="楷体_GB2312" w:cs="楷体_GB2312"/>
          <w:color w:val="auto"/>
          <w:sz w:val="32"/>
          <w:szCs w:val="32"/>
          <w:lang w:eastAsia="zh-CN"/>
        </w:rPr>
        <w:t>（四）</w:t>
      </w:r>
      <w:r>
        <w:rPr>
          <w:rStyle w:val="25"/>
          <w:rFonts w:hint="eastAsia" w:ascii="楷体_GB2312" w:hAnsi="楷体_GB2312" w:eastAsia="楷体_GB2312" w:cs="楷体_GB2312"/>
          <w:color w:val="auto"/>
          <w:sz w:val="32"/>
          <w:szCs w:val="32"/>
        </w:rPr>
        <w:t>推进重大政策措施落地见效</w:t>
      </w:r>
      <w:r>
        <w:rPr>
          <w:rStyle w:val="25"/>
          <w:rFonts w:hint="eastAsia" w:ascii="仿宋_GB2312" w:hAnsi="仿宋_GB2312" w:eastAsia="仿宋_GB2312" w:cs="仿宋_GB2312"/>
          <w:color w:val="auto"/>
          <w:sz w:val="32"/>
          <w:szCs w:val="32"/>
          <w:lang w:eastAsia="zh-CN"/>
        </w:rPr>
        <w:t>。</w:t>
      </w:r>
      <w:r>
        <w:rPr>
          <w:rStyle w:val="25"/>
          <w:rFonts w:hint="eastAsia" w:ascii="仿宋_GB2312" w:hAnsi="仿宋_GB2312" w:eastAsia="仿宋_GB2312" w:cs="仿宋_GB2312"/>
          <w:color w:val="auto"/>
          <w:sz w:val="32"/>
          <w:szCs w:val="32"/>
        </w:rPr>
        <w:t>坚持“以人民为中心”发展思想</w:t>
      </w:r>
      <w:r>
        <w:rPr>
          <w:rStyle w:val="25"/>
          <w:rFonts w:hint="eastAsia" w:ascii="仿宋_GB2312" w:hAnsi="仿宋_GB2312" w:eastAsia="仿宋_GB2312" w:cs="仿宋_GB2312"/>
          <w:color w:val="auto"/>
          <w:sz w:val="32"/>
          <w:szCs w:val="32"/>
          <w:lang w:eastAsia="zh-CN"/>
        </w:rPr>
        <w:t>，加强各项政策措施研究</w:t>
      </w:r>
      <w:r>
        <w:rPr>
          <w:rStyle w:val="25"/>
          <w:rFonts w:hint="eastAsia" w:ascii="仿宋_GB2312" w:hAnsi="仿宋_GB2312" w:cs="仿宋_GB2312"/>
          <w:color w:val="auto"/>
          <w:sz w:val="32"/>
          <w:szCs w:val="32"/>
          <w:lang w:eastAsia="zh-CN"/>
        </w:rPr>
        <w:t>，</w:t>
      </w:r>
      <w:r>
        <w:rPr>
          <w:rStyle w:val="25"/>
          <w:rFonts w:hint="eastAsia" w:ascii="仿宋_GB2312" w:hAnsi="仿宋_GB2312" w:eastAsia="仿宋_GB2312" w:cs="仿宋_GB2312"/>
          <w:color w:val="auto"/>
          <w:sz w:val="32"/>
          <w:szCs w:val="32"/>
          <w:lang w:eastAsia="zh-CN"/>
        </w:rPr>
        <w:t>加大惠民利企政策宣传推广力度，确保中央和省重大政策措施落实落地。做好政策衔接和统筹协调，及时出台配套措施、细化目标任务、明确分工责任，形成政策合力。</w:t>
      </w:r>
    </w:p>
    <w:p>
      <w:pPr>
        <w:pStyle w:val="18"/>
        <w:keepNext w:val="0"/>
        <w:keepLines w:val="0"/>
        <w:pageBreakBefore w:val="0"/>
        <w:widowControl w:val="0"/>
        <w:kinsoku/>
        <w:wordWrap/>
        <w:overflowPunct/>
        <w:topLinePunct w:val="0"/>
        <w:autoSpaceDE/>
        <w:autoSpaceDN/>
        <w:bidi w:val="0"/>
        <w:snapToGrid/>
        <w:spacing w:before="0" w:beforeLines="0" w:after="0" w:afterLines="0" w:line="580" w:lineRule="exact"/>
        <w:ind w:right="0" w:rightChars="0" w:firstLine="640" w:firstLineChars="200"/>
        <w:textAlignment w:val="auto"/>
        <w:outlineLvl w:val="1"/>
        <w:rPr>
          <w:rFonts w:hint="eastAsia" w:ascii="仿宋_GB2312" w:eastAsia="仿宋_GB2312"/>
          <w:szCs w:val="32"/>
          <w:lang w:eastAsia="zh-CN"/>
        </w:rPr>
      </w:pPr>
      <w:r>
        <w:rPr>
          <w:rFonts w:hint="eastAsia" w:ascii="楷体_GB2312" w:hAnsi="楷体_GB2312" w:eastAsia="楷体_GB2312" w:cs="楷体_GB2312"/>
          <w:szCs w:val="32"/>
          <w:lang w:eastAsia="zh-CN"/>
        </w:rPr>
        <w:t>（五）</w:t>
      </w:r>
      <w:r>
        <w:rPr>
          <w:rStyle w:val="25"/>
          <w:rFonts w:hint="eastAsia" w:ascii="楷体_GB2312" w:hAnsi="楷体_GB2312" w:eastAsia="楷体_GB2312" w:cs="楷体_GB2312"/>
          <w:color w:val="auto"/>
          <w:lang w:eastAsia="zh-CN"/>
        </w:rPr>
        <w:t>规范建设项目管理。</w:t>
      </w:r>
      <w:r>
        <w:rPr>
          <w:rStyle w:val="25"/>
          <w:rFonts w:hint="default" w:ascii="Times New Roman" w:hAnsi="Times New Roman" w:eastAsia="仿宋_GB2312" w:cs="Times New Roman"/>
          <w:color w:val="auto"/>
          <w:lang w:eastAsia="zh-CN"/>
        </w:rPr>
        <w:t>聚焦乡村振兴、</w:t>
      </w:r>
      <w:r>
        <w:rPr>
          <w:rStyle w:val="25"/>
          <w:rFonts w:hint="eastAsia" w:ascii="Times New Roman" w:hAnsi="Times New Roman" w:eastAsia="仿宋_GB2312" w:cs="Times New Roman"/>
          <w:color w:val="auto"/>
          <w:lang w:eastAsia="zh-CN"/>
        </w:rPr>
        <w:t>困难群众</w:t>
      </w:r>
      <w:r>
        <w:rPr>
          <w:rStyle w:val="25"/>
          <w:rFonts w:hint="default" w:ascii="Times New Roman" w:hAnsi="Times New Roman" w:eastAsia="仿宋_GB2312" w:cs="Times New Roman"/>
          <w:color w:val="auto"/>
          <w:lang w:eastAsia="zh-CN"/>
        </w:rPr>
        <w:t>等民生项目</w:t>
      </w:r>
      <w:r>
        <w:rPr>
          <w:rStyle w:val="25"/>
          <w:rFonts w:hint="eastAsia" w:ascii="Times New Roman" w:hAnsi="Times New Roman" w:eastAsia="仿宋_GB2312" w:cs="Times New Roman"/>
          <w:color w:val="auto"/>
          <w:lang w:eastAsia="zh-CN"/>
        </w:rPr>
        <w:t>资金</w:t>
      </w:r>
      <w:r>
        <w:rPr>
          <w:rStyle w:val="25"/>
          <w:rFonts w:hint="default" w:ascii="Times New Roman" w:hAnsi="Times New Roman" w:eastAsia="仿宋_GB2312" w:cs="Times New Roman"/>
          <w:color w:val="auto"/>
          <w:lang w:eastAsia="zh-CN"/>
        </w:rPr>
        <w:t>管理使用情况，</w:t>
      </w:r>
      <w:r>
        <w:rPr>
          <w:rStyle w:val="25"/>
          <w:rFonts w:hint="default" w:ascii="Times New Roman" w:hAnsi="Times New Roman" w:eastAsia="仿宋_GB2312" w:cs="Times New Roman"/>
          <w:color w:val="auto"/>
          <w:sz w:val="32"/>
          <w:szCs w:val="32"/>
          <w:lang w:eastAsia="zh-CN"/>
        </w:rPr>
        <w:t>加大对政府投资项目事前、事中、事后全过程监管力度</w:t>
      </w:r>
      <w:r>
        <w:rPr>
          <w:rStyle w:val="25"/>
          <w:rFonts w:hint="eastAsia" w:ascii="Times New Roman" w:hAnsi="Times New Roman" w:eastAsia="仿宋_GB2312" w:cs="Times New Roman"/>
          <w:color w:val="auto"/>
          <w:sz w:val="32"/>
          <w:szCs w:val="32"/>
          <w:lang w:eastAsia="zh-CN"/>
        </w:rPr>
        <w:t>。</w:t>
      </w:r>
      <w:r>
        <w:rPr>
          <w:rStyle w:val="25"/>
          <w:rFonts w:hint="default" w:ascii="Times New Roman" w:hAnsi="Times New Roman" w:eastAsia="仿宋_GB2312" w:cs="Times New Roman"/>
          <w:color w:val="auto"/>
          <w:sz w:val="32"/>
          <w:szCs w:val="32"/>
          <w:lang w:eastAsia="zh-CN"/>
        </w:rPr>
        <w:t>各部门要切实落实项目建设、审批主体责任，加强政府投资项目可研、概预算和结算的审核把关，强化合同和工程变更管理，提高政府投资效益</w:t>
      </w:r>
      <w:r>
        <w:rPr>
          <w:rFonts w:hint="eastAsia" w:ascii="仿宋_GB2312" w:eastAsia="仿宋_GB231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对本审计工作报告反映的具体审计情况，已依法征求了被审计单位意见，出具审计报告；报告反映的问题正在得到整改和纠正</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对违反财经法规的问题，作出处理意见；对制度不完善、管理不规范问题，已建议有关单位建章立制，切实加强内部管理。下一步，县审计局将督促有关单位认真整改，县政府将全面整改情况按规定向县人大常委会作专题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县人大常委会</w:t>
      </w:r>
      <w:r>
        <w:rPr>
          <w:rFonts w:hint="eastAsia" w:ascii="仿宋_GB2312" w:hAnsi="仿宋_GB2312" w:eastAsia="仿宋_GB2312" w:cs="仿宋_GB2312"/>
          <w:bCs/>
          <w:sz w:val="32"/>
          <w:szCs w:val="32"/>
        </w:rPr>
        <w:t>主任、各</w:t>
      </w:r>
      <w:r>
        <w:rPr>
          <w:rFonts w:hint="eastAsia" w:ascii="仿宋_GB2312" w:hAnsi="仿宋_GB2312" w:eastAsia="仿宋_GB2312" w:cs="仿宋_GB2312"/>
          <w:bCs/>
          <w:sz w:val="32"/>
          <w:szCs w:val="32"/>
          <w:lang w:eastAsia="zh-CN"/>
        </w:rPr>
        <w:t>位</w:t>
      </w:r>
      <w:r>
        <w:rPr>
          <w:rFonts w:hint="eastAsia" w:ascii="仿宋_GB2312" w:hAnsi="仿宋_GB2312" w:eastAsia="仿宋_GB2312" w:cs="仿宋_GB2312"/>
          <w:bCs/>
          <w:sz w:val="32"/>
          <w:szCs w:val="32"/>
        </w:rPr>
        <w:t>副主任，委员：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今年是中国共产党成立</w:t>
      </w:r>
      <w:r>
        <w:rPr>
          <w:rFonts w:hint="eastAsia" w:ascii="仿宋_GB2312" w:hAnsi="仿宋_GB2312" w:eastAsia="仿宋_GB2312" w:cs="仿宋_GB2312"/>
          <w:bCs/>
          <w:sz w:val="32"/>
          <w:szCs w:val="32"/>
          <w:lang w:val="en-US" w:eastAsia="zh-CN"/>
        </w:rPr>
        <w:t>100周年，也是“十四五”开局之年，做好各项审计工作意义重大。我们将更加紧密地团结在以习近平同志为核心的党中央周围，坚持</w:t>
      </w:r>
      <w:r>
        <w:rPr>
          <w:rFonts w:hint="eastAsia" w:ascii="仿宋_GB2312" w:hAnsi="仿宋_GB2312" w:eastAsia="仿宋_GB2312" w:cs="仿宋_GB2312"/>
          <w:bCs/>
          <w:sz w:val="32"/>
          <w:szCs w:val="32"/>
        </w:rPr>
        <w:t>以习近平新时代中国特色社会主义思想为指导，全面贯彻党的十九大</w:t>
      </w:r>
      <w:r>
        <w:rPr>
          <w:rFonts w:hint="eastAsia" w:ascii="仿宋_GB2312" w:hAnsi="仿宋_GB2312" w:eastAsia="仿宋_GB2312" w:cs="仿宋_GB2312"/>
          <w:bCs/>
          <w:sz w:val="32"/>
          <w:szCs w:val="32"/>
          <w:lang w:eastAsia="zh-CN"/>
        </w:rPr>
        <w:t>和十九届</w:t>
      </w:r>
      <w:r>
        <w:rPr>
          <w:rFonts w:hint="eastAsia" w:ascii="Times New Roman" w:hAnsi="Times New Roman" w:eastAsia="仿宋_GB2312" w:cs="仿宋_GB2312"/>
          <w:color w:val="auto"/>
          <w:sz w:val="32"/>
          <w:szCs w:val="32"/>
        </w:rPr>
        <w:t>二中、三中、四中、五中</w:t>
      </w:r>
      <w:r>
        <w:rPr>
          <w:rFonts w:hint="eastAsia" w:ascii="仿宋_GB2312" w:hAnsi="仿宋_GB2312" w:eastAsia="仿宋_GB2312" w:cs="仿宋_GB2312"/>
          <w:bCs/>
          <w:sz w:val="32"/>
          <w:szCs w:val="32"/>
          <w:lang w:eastAsia="zh-CN"/>
        </w:rPr>
        <w:t>全会</w:t>
      </w:r>
      <w:r>
        <w:rPr>
          <w:rFonts w:hint="eastAsia" w:ascii="仿宋_GB2312" w:hAnsi="仿宋_GB2312" w:eastAsia="仿宋_GB2312" w:cs="仿宋_GB2312"/>
          <w:bCs/>
          <w:sz w:val="32"/>
          <w:szCs w:val="32"/>
        </w:rPr>
        <w:t>精神，</w:t>
      </w:r>
      <w:r>
        <w:rPr>
          <w:rFonts w:hint="eastAsia" w:ascii="仿宋_GB2312" w:hAnsi="仿宋_GB2312" w:eastAsia="仿宋_GB2312" w:cs="仿宋_GB2312"/>
          <w:bCs/>
          <w:sz w:val="32"/>
          <w:szCs w:val="32"/>
          <w:lang w:eastAsia="zh-CN"/>
        </w:rPr>
        <w:t>在县委、县政府和上级审计机关的坚强领导下，</w:t>
      </w:r>
      <w:r>
        <w:rPr>
          <w:rFonts w:hint="eastAsia" w:ascii="仿宋_GB2312" w:hAnsi="仿宋_GB2312" w:eastAsia="仿宋_GB2312" w:cs="仿宋_GB2312"/>
          <w:bCs/>
          <w:sz w:val="32"/>
          <w:szCs w:val="32"/>
        </w:rPr>
        <w:t>自觉接受县人大监督，依法履行审计监督职责，为乳源实现“走在全国少数民族</w:t>
      </w:r>
      <w:r>
        <w:rPr>
          <w:rFonts w:hint="eastAsia" w:ascii="仿宋_GB2312" w:hAnsi="仿宋_GB2312" w:eastAsia="仿宋_GB2312" w:cs="仿宋_GB2312"/>
          <w:bCs/>
          <w:sz w:val="32"/>
          <w:szCs w:val="32"/>
          <w:lang w:eastAsia="zh-CN"/>
        </w:rPr>
        <w:t>自治县</w:t>
      </w:r>
      <w:r>
        <w:rPr>
          <w:rFonts w:hint="eastAsia" w:ascii="仿宋_GB2312" w:hAnsi="仿宋_GB2312" w:eastAsia="仿宋_GB2312" w:cs="仿宋_GB2312"/>
          <w:bCs/>
          <w:sz w:val="32"/>
          <w:szCs w:val="32"/>
        </w:rPr>
        <w:t>前列”的目标做出应有的贡献。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eastAsia="仿宋_GB2312" w:cs="仿宋_GB2312"/>
          <w:bCs/>
          <w:sz w:val="32"/>
          <w:szCs w:val="32"/>
          <w:lang w:val="zh-CN"/>
        </w:rPr>
      </w:pPr>
      <w:r>
        <w:rPr>
          <w:rFonts w:hint="eastAsia" w:ascii="仿宋_GB2312" w:hAnsi="仿宋_GB2312" w:eastAsia="仿宋_GB2312" w:cs="仿宋_GB2312"/>
          <w:bCs/>
          <w:sz w:val="32"/>
          <w:szCs w:val="32"/>
          <w:lang w:val="zh-CN"/>
        </w:rPr>
        <w:t>特此公告。</w:t>
      </w:r>
    </w:p>
    <w:p>
      <w:pPr>
        <w:spacing w:line="480" w:lineRule="exact"/>
        <w:rPr>
          <w:rFonts w:ascii="仿宋_GB2312" w:hAnsi="楷体_GB2312" w:eastAsia="仿宋_GB2312"/>
          <w:sz w:val="32"/>
          <w:szCs w:val="32"/>
        </w:rPr>
      </w:pPr>
      <w:bookmarkStart w:id="0" w:name="_GoBack"/>
      <w:bookmarkEnd w:id="0"/>
    </w:p>
    <w:p>
      <w:pPr>
        <w:spacing w:line="500" w:lineRule="exact"/>
        <w:rPr>
          <w:rFonts w:hint="eastAsia" w:ascii="方正小标宋简体" w:hAnsi="仿宋" w:eastAsia="方正小标宋简体"/>
          <w:spacing w:val="17"/>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BatangChe" w:hAnsi="BatangChe" w:eastAsia="仿宋_GB2312"/>
          <w:sz w:val="28"/>
          <w:szCs w:val="28"/>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BatangChe" w:hAnsi="BatangChe" w:eastAsia="仿宋_GB2312"/>
          <w:sz w:val="28"/>
          <w:szCs w:val="28"/>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BatangChe" w:hAnsi="BatangChe" w:eastAsia="仿宋_GB2312"/>
          <w:sz w:val="28"/>
          <w:szCs w:val="28"/>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BatangChe" w:hAnsi="BatangChe" w:eastAsia="仿宋_GB2312"/>
          <w:sz w:val="28"/>
          <w:szCs w:val="28"/>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BatangChe" w:hAnsi="BatangChe" w:eastAsia="仿宋_GB2312"/>
          <w:sz w:val="28"/>
          <w:szCs w:val="28"/>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w w:val="98"/>
          <w:sz w:val="32"/>
          <w:szCs w:val="32"/>
          <w:u w:val="single"/>
          <w:shd w:val="clear" w:color="auto" w:fill="FFFFFF"/>
        </w:rPr>
      </w:pPr>
    </w:p>
    <w:sectPr>
      <w:footerReference r:id="rId3" w:type="default"/>
      <w:footerReference r:id="rId4" w:type="even"/>
      <w:pgSz w:w="11906" w:h="16838"/>
      <w:pgMar w:top="1985"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moder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964763"/>
      <w:docPartObj>
        <w:docPartGallery w:val="autotext"/>
      </w:docPartObj>
    </w:sdtPr>
    <w:sdtContent>
      <w:p>
        <w:pPr>
          <w:pStyle w:val="7"/>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cs="Times New Roman" w:asciiTheme="minorEastAsia" w:hAnsiTheme="minorEastAsia"/>
            <w:sz w:val="28"/>
            <w:szCs w:val="28"/>
            <w:lang w:val="zh-CN"/>
          </w:rPr>
          <w:t>-</w:t>
        </w:r>
        <w:r>
          <w:rPr>
            <w:rFonts w:cs="Times New Roman" w:asciiTheme="minorEastAsia" w:hAnsiTheme="minorEastAsia"/>
            <w:sz w:val="28"/>
            <w:szCs w:val="28"/>
          </w:rPr>
          <w:t xml:space="preserve"> 1 -</w:t>
        </w:r>
        <w:r>
          <w:rPr>
            <w:rFonts w:ascii="Times New Roman" w:hAnsi="Times New Roman" w:cs="Times New Roman"/>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964765"/>
      <w:docPartObj>
        <w:docPartGallery w:val="autotext"/>
      </w:docPartObj>
    </w:sdtPr>
    <w:sdtContent>
      <w:p>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FC2C6"/>
    <w:multiLevelType w:val="singleLevel"/>
    <w:tmpl w:val="94CFC2C6"/>
    <w:lvl w:ilvl="0" w:tentative="0">
      <w:start w:val="1"/>
      <w:numFmt w:val="decimal"/>
      <w:suff w:val="space"/>
      <w:lvlText w:val="%1."/>
      <w:lvlJc w:val="left"/>
    </w:lvl>
  </w:abstractNum>
  <w:abstractNum w:abstractNumId="1">
    <w:nsid w:val="BC450DB0"/>
    <w:multiLevelType w:val="singleLevel"/>
    <w:tmpl w:val="BC450DB0"/>
    <w:lvl w:ilvl="0" w:tentative="0">
      <w:start w:val="1"/>
      <w:numFmt w:val="decimal"/>
      <w:suff w:val="space"/>
      <w:lvlText w:val="%1."/>
      <w:lvlJc w:val="left"/>
    </w:lvl>
  </w:abstractNum>
  <w:abstractNum w:abstractNumId="2">
    <w:nsid w:val="C217B04A"/>
    <w:multiLevelType w:val="singleLevel"/>
    <w:tmpl w:val="C217B04A"/>
    <w:lvl w:ilvl="0" w:tentative="0">
      <w:start w:val="1"/>
      <w:numFmt w:val="decimal"/>
      <w:suff w:val="space"/>
      <w:lvlText w:val="%1."/>
      <w:lvlJc w:val="left"/>
    </w:lvl>
  </w:abstractNum>
  <w:abstractNum w:abstractNumId="3">
    <w:nsid w:val="C302B8A8"/>
    <w:multiLevelType w:val="singleLevel"/>
    <w:tmpl w:val="C302B8A8"/>
    <w:lvl w:ilvl="0" w:tentative="0">
      <w:start w:val="1"/>
      <w:numFmt w:val="decimal"/>
      <w:suff w:val="space"/>
      <w:lvlText w:val="%1."/>
      <w:lvlJc w:val="left"/>
    </w:lvl>
  </w:abstractNum>
  <w:abstractNum w:abstractNumId="4">
    <w:nsid w:val="F7D73F1E"/>
    <w:multiLevelType w:val="singleLevel"/>
    <w:tmpl w:val="F7D73F1E"/>
    <w:lvl w:ilvl="0" w:tentative="0">
      <w:start w:val="1"/>
      <w:numFmt w:val="decimal"/>
      <w:suff w:val="space"/>
      <w:lvlText w:val="%1."/>
      <w:lvlJc w:val="left"/>
    </w:lvl>
  </w:abstractNum>
  <w:abstractNum w:abstractNumId="5">
    <w:nsid w:val="3F98169C"/>
    <w:multiLevelType w:val="singleLevel"/>
    <w:tmpl w:val="3F98169C"/>
    <w:lvl w:ilvl="0" w:tentative="0">
      <w:start w:val="1"/>
      <w:numFmt w:val="decimal"/>
      <w:suff w:val="space"/>
      <w:lvlText w:val="%1."/>
      <w:lvlJc w:val="left"/>
    </w:lvl>
  </w:abstractNum>
  <w:abstractNum w:abstractNumId="6">
    <w:nsid w:val="4F16B4E6"/>
    <w:multiLevelType w:val="singleLevel"/>
    <w:tmpl w:val="4F16B4E6"/>
    <w:lvl w:ilvl="0" w:tentative="0">
      <w:start w:val="1"/>
      <w:numFmt w:val="decimal"/>
      <w:suff w:val="space"/>
      <w:lvlText w:val="%1."/>
      <w:lvlJc w:val="left"/>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C3"/>
    <w:rsid w:val="000015A7"/>
    <w:rsid w:val="00004128"/>
    <w:rsid w:val="0003024C"/>
    <w:rsid w:val="000466B5"/>
    <w:rsid w:val="0004691C"/>
    <w:rsid w:val="0007646D"/>
    <w:rsid w:val="00093895"/>
    <w:rsid w:val="000B568F"/>
    <w:rsid w:val="00124C73"/>
    <w:rsid w:val="00135553"/>
    <w:rsid w:val="00170603"/>
    <w:rsid w:val="00170A16"/>
    <w:rsid w:val="00170D6A"/>
    <w:rsid w:val="0018028A"/>
    <w:rsid w:val="001A00AC"/>
    <w:rsid w:val="001A2C75"/>
    <w:rsid w:val="001C2BB1"/>
    <w:rsid w:val="001C3A1F"/>
    <w:rsid w:val="002334FC"/>
    <w:rsid w:val="00257659"/>
    <w:rsid w:val="00303576"/>
    <w:rsid w:val="00326611"/>
    <w:rsid w:val="003B186A"/>
    <w:rsid w:val="003D748D"/>
    <w:rsid w:val="003E29D4"/>
    <w:rsid w:val="00407208"/>
    <w:rsid w:val="00485F3D"/>
    <w:rsid w:val="00497CDF"/>
    <w:rsid w:val="004C48CF"/>
    <w:rsid w:val="004E4332"/>
    <w:rsid w:val="00500523"/>
    <w:rsid w:val="00501276"/>
    <w:rsid w:val="00512000"/>
    <w:rsid w:val="00530555"/>
    <w:rsid w:val="005E355E"/>
    <w:rsid w:val="005E4962"/>
    <w:rsid w:val="005E71CA"/>
    <w:rsid w:val="005F6DDC"/>
    <w:rsid w:val="00627326"/>
    <w:rsid w:val="006276E3"/>
    <w:rsid w:val="0064215B"/>
    <w:rsid w:val="00696D32"/>
    <w:rsid w:val="006A7DF2"/>
    <w:rsid w:val="006C685D"/>
    <w:rsid w:val="00711B85"/>
    <w:rsid w:val="0072372C"/>
    <w:rsid w:val="00731635"/>
    <w:rsid w:val="00756D93"/>
    <w:rsid w:val="00766FC3"/>
    <w:rsid w:val="007A06A5"/>
    <w:rsid w:val="007A5F42"/>
    <w:rsid w:val="008067AE"/>
    <w:rsid w:val="00806ECE"/>
    <w:rsid w:val="00820CFD"/>
    <w:rsid w:val="00822C23"/>
    <w:rsid w:val="008376D3"/>
    <w:rsid w:val="008C4AEA"/>
    <w:rsid w:val="00916F42"/>
    <w:rsid w:val="00922B8F"/>
    <w:rsid w:val="00937740"/>
    <w:rsid w:val="009844C4"/>
    <w:rsid w:val="009D57C0"/>
    <w:rsid w:val="009F7715"/>
    <w:rsid w:val="00A05BD6"/>
    <w:rsid w:val="00A14B73"/>
    <w:rsid w:val="00A15CF3"/>
    <w:rsid w:val="00AB0710"/>
    <w:rsid w:val="00B10D43"/>
    <w:rsid w:val="00B26F4B"/>
    <w:rsid w:val="00B31742"/>
    <w:rsid w:val="00B7089A"/>
    <w:rsid w:val="00B72479"/>
    <w:rsid w:val="00B82A06"/>
    <w:rsid w:val="00BB7CCF"/>
    <w:rsid w:val="00BE107A"/>
    <w:rsid w:val="00C07E4B"/>
    <w:rsid w:val="00C13E8F"/>
    <w:rsid w:val="00C3494F"/>
    <w:rsid w:val="00C4475F"/>
    <w:rsid w:val="00C4668F"/>
    <w:rsid w:val="00C91375"/>
    <w:rsid w:val="00CA4F0B"/>
    <w:rsid w:val="00CC340F"/>
    <w:rsid w:val="00CD68A9"/>
    <w:rsid w:val="00CF035A"/>
    <w:rsid w:val="00D131F9"/>
    <w:rsid w:val="00D16DC1"/>
    <w:rsid w:val="00D35BC3"/>
    <w:rsid w:val="00D60318"/>
    <w:rsid w:val="00E524D4"/>
    <w:rsid w:val="00E85EBE"/>
    <w:rsid w:val="00F122F6"/>
    <w:rsid w:val="00F7243E"/>
    <w:rsid w:val="00FA27C5"/>
    <w:rsid w:val="00FA79EC"/>
    <w:rsid w:val="00FB0D45"/>
    <w:rsid w:val="00FD0B36"/>
    <w:rsid w:val="00FE4BDD"/>
    <w:rsid w:val="00FF1B62"/>
    <w:rsid w:val="012554B1"/>
    <w:rsid w:val="06A04756"/>
    <w:rsid w:val="0F582669"/>
    <w:rsid w:val="1F241EDB"/>
    <w:rsid w:val="28F22873"/>
    <w:rsid w:val="4BC06127"/>
    <w:rsid w:val="5DC052A8"/>
    <w:rsid w:val="615B6E54"/>
    <w:rsid w:val="6A7971F9"/>
    <w:rsid w:val="6F0F1D82"/>
    <w:rsid w:val="71AC76EF"/>
    <w:rsid w:val="75CB7113"/>
    <w:rsid w:val="7BA22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hint="eastAsia" w:ascii="Calibri" w:hAnsi="Calibri"/>
      <w:sz w:val="18"/>
      <w:szCs w:val="24"/>
    </w:rPr>
  </w:style>
  <w:style w:type="paragraph" w:styleId="3">
    <w:name w:val="Body Text First Indent 2"/>
    <w:basedOn w:val="4"/>
    <w:qFormat/>
    <w:uiPriority w:val="0"/>
    <w:pPr>
      <w:ind w:firstLine="420" w:firstLineChars="200"/>
    </w:pPr>
    <w:rPr>
      <w:rFonts w:ascii="Calibri" w:hAnsi="Calibri" w:eastAsia="宋体"/>
      <w:sz w:val="30"/>
    </w:rPr>
  </w:style>
  <w:style w:type="paragraph" w:styleId="4">
    <w:name w:val="Body Text Indent"/>
    <w:basedOn w:val="1"/>
    <w:qFormat/>
    <w:uiPriority w:val="0"/>
    <w:pPr>
      <w:ind w:firstLine="627" w:firstLineChars="196"/>
    </w:pPr>
    <w:rPr>
      <w:rFonts w:eastAsia="仿宋_GB2312"/>
      <w:sz w:val="32"/>
      <w:szCs w:val="24"/>
    </w:rPr>
  </w:style>
  <w:style w:type="paragraph" w:styleId="5">
    <w:name w:val="Body Text"/>
    <w:basedOn w:val="1"/>
    <w:qFormat/>
    <w:uiPriority w:val="0"/>
    <w:pPr>
      <w:spacing w:line="320" w:lineRule="exact"/>
      <w:jc w:val="center"/>
    </w:pPr>
    <w:rPr>
      <w:szCs w:val="24"/>
    </w:rPr>
  </w:style>
  <w:style w:type="paragraph" w:styleId="6">
    <w:name w:val="Balloon Text"/>
    <w:basedOn w:val="1"/>
    <w:link w:val="13"/>
    <w:semiHidden/>
    <w:unhideWhenUsed/>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character" w:customStyle="1" w:styleId="13">
    <w:name w:val="批注框文本 Char"/>
    <w:basedOn w:val="11"/>
    <w:link w:val="6"/>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页眉 Char"/>
    <w:basedOn w:val="11"/>
    <w:link w:val="8"/>
    <w:semiHidden/>
    <w:qFormat/>
    <w:uiPriority w:val="99"/>
    <w:rPr>
      <w:sz w:val="18"/>
      <w:szCs w:val="18"/>
    </w:rPr>
  </w:style>
  <w:style w:type="character" w:customStyle="1" w:styleId="16">
    <w:name w:val="页脚 Char"/>
    <w:basedOn w:val="11"/>
    <w:link w:val="7"/>
    <w:uiPriority w:val="99"/>
    <w:rPr>
      <w:sz w:val="18"/>
      <w:szCs w:val="18"/>
    </w:rPr>
  </w:style>
  <w:style w:type="paragraph" w:customStyle="1" w:styleId="17">
    <w:name w:val="我的正文"/>
    <w:basedOn w:val="18"/>
    <w:qFormat/>
    <w:uiPriority w:val="0"/>
    <w:pPr>
      <w:ind w:firstLine="872" w:firstLineChars="200"/>
    </w:pPr>
    <w:rPr>
      <w:rFonts w:eastAsia="仿宋_GB2312"/>
      <w:szCs w:val="24"/>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22"/>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0"/>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20">
    <w:name w:val="脚注文本 New New New New New New New New New New"/>
    <w:basedOn w:val="19"/>
    <w:next w:val="21"/>
    <w:qFormat/>
    <w:uiPriority w:val="0"/>
    <w:pPr>
      <w:snapToGrid w:val="0"/>
      <w:jc w:val="left"/>
    </w:pPr>
    <w:rPr>
      <w:rFonts w:ascii="Calibri" w:hAnsi="Calibri" w:eastAsia="宋体" w:cs="Times New Roman"/>
      <w:sz w:val="18"/>
      <w:szCs w:val="18"/>
    </w:rPr>
  </w:style>
  <w:style w:type="paragraph" w:customStyle="1" w:styleId="21">
    <w:name w:val="正文首行缩进 2 New New New New New New"/>
    <w:basedOn w:val="22"/>
    <w:qFormat/>
    <w:uiPriority w:val="0"/>
    <w:pPr>
      <w:spacing w:after="0" w:afterLines="0"/>
      <w:ind w:left="0" w:firstLine="420" w:firstLineChars="200"/>
    </w:pPr>
    <w:rPr>
      <w:rFonts w:ascii="Calibri" w:hAnsi="Calibri" w:eastAsia="宋体" w:cs="Times New Roman"/>
      <w:sz w:val="30"/>
    </w:rPr>
  </w:style>
  <w:style w:type="paragraph" w:customStyle="1" w:styleId="22">
    <w:name w:val="正文文本缩进 New New New New New New New New"/>
    <w:basedOn w:val="19"/>
    <w:qFormat/>
    <w:uiPriority w:val="0"/>
    <w:pPr>
      <w:spacing w:after="120" w:afterLines="0"/>
      <w:ind w:left="420" w:leftChars="200"/>
    </w:pPr>
  </w:style>
  <w:style w:type="paragraph" w:customStyle="1" w:styleId="23">
    <w:name w:val="List Paragraph New"/>
    <w:basedOn w:val="24"/>
    <w:qFormat/>
    <w:uiPriority w:val="0"/>
    <w:pPr>
      <w:ind w:firstLine="420" w:firstLineChars="200"/>
    </w:pPr>
    <w:rPr>
      <w:sz w:val="21"/>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32"/>
      <w:szCs w:val="22"/>
      <w:lang w:val="en-US" w:eastAsia="zh-CN" w:bidi="ar-SA"/>
    </w:rPr>
  </w:style>
  <w:style w:type="character" w:customStyle="1" w:styleId="25">
    <w:name w:val="我二级标题 Char"/>
    <w:link w:val="26"/>
    <w:qFormat/>
    <w:uiPriority w:val="0"/>
    <w:rPr>
      <w:rFonts w:eastAsia="楷体_GB2312"/>
    </w:rPr>
  </w:style>
  <w:style w:type="paragraph" w:customStyle="1" w:styleId="26">
    <w:name w:val="我二级标题"/>
    <w:basedOn w:val="17"/>
    <w:link w:val="25"/>
    <w:qFormat/>
    <w:uiPriority w:val="0"/>
    <w:rPr>
      <w:rFonts w:eastAsia="楷体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188</Words>
  <Characters>1074</Characters>
  <Lines>8</Lines>
  <Paragraphs>2</Paragraphs>
  <TotalTime>0</TotalTime>
  <ScaleCrop>false</ScaleCrop>
  <LinksUpToDate>false</LinksUpToDate>
  <CharactersWithSpaces>1260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2020-08-21T03:25:00Z</dcterms:created>
  <dc:creator>Administrator</dc:creator>
  <cp:lastModifiedBy>Administrator</cp:lastModifiedBy>
  <cp:lastPrinted>2021-09-01T02:47:00Z</cp:lastPrinted>
  <dcterms:modified xsi:type="dcterms:W3CDTF">2022-01-24T02:34:05Z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B84C62FA90D744F7892FEB956C001CEE</vt:lpwstr>
  </property>
</Properties>
</file>