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line="660" w:lineRule="exact"/>
        <w:jc w:val="center"/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  <w:t>医疗器械网络销售备案信息</w:t>
      </w:r>
    </w:p>
    <w:p>
      <w:pPr>
        <w:pStyle w:val="7"/>
        <w:widowControl/>
        <w:rPr>
          <w:rFonts w:hint="default" w:ascii="仿宋_GB2312" w:hAnsi="宋体" w:eastAsia="仿宋_GB2312"/>
          <w:b/>
          <w:color w:val="auto"/>
          <w:sz w:val="32"/>
        </w:rPr>
      </w:pPr>
      <w:r>
        <w:rPr>
          <w:rFonts w:ascii="仿宋_GB2312" w:eastAsia="仿宋_GB2312"/>
          <w:color w:val="auto"/>
          <w:sz w:val="32"/>
        </w:rPr>
        <w:t xml:space="preserve">    </w:t>
      </w:r>
    </w:p>
    <w:tbl>
      <w:tblPr>
        <w:tblStyle w:val="3"/>
        <w:tblW w:w="9075" w:type="dxa"/>
        <w:tblInd w:w="0" w:type="dxa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2975"/>
        <w:gridCol w:w="42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销售类型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7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ind w:firstLine="110" w:firstLineChars="50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1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主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体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信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息</w:t>
            </w:r>
          </w:p>
          <w:p>
            <w:pPr>
              <w:pStyle w:val="7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企业名称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default" w:ascii="宋体" w:hAnsi="宋体" w:eastAsia="仿宋_GB2312"/>
                <w:color w:val="auto"/>
                <w:szCs w:val="21"/>
                <w:lang w:val="en-US" w:eastAsia="zh-CN"/>
              </w:rPr>
              <w:t>广东爱心大药房连锁有限公司始兴文化路分店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住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2"/>
              </w:rPr>
              <w:t>始兴县太平镇文化路外经发展公司首层西第二间（68号）商铺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社会信用代码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91440222334814960Q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经营场所或生产场所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tabs>
                <w:tab w:val="left" w:pos="591"/>
                <w:tab w:val="left" w:pos="1458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2"/>
              </w:rPr>
              <w:t>始兴县太平镇文化路外经发展公司首层西第二间（68号）商铺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库房地址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无仓库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主体业态</w:t>
            </w:r>
            <w:r>
              <w:rPr>
                <w:rStyle w:val="8"/>
                <w:rFonts w:hint="eastAsia"/>
                <w:color w:val="auto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 xml:space="preserve">   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医疗器械生产（经营）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许可证或备案凭证编号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"/>
                <w:color w:val="auto"/>
                <w:spacing w:val="-2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kern w:val="0"/>
                <w:sz w:val="22"/>
                <w:szCs w:val="22"/>
              </w:rPr>
              <w:t>粤韶食药监械经营备20156006号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互联网药品信息服务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资格证书编号（自建类必填）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default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经营范围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pStyle w:val="7"/>
              <w:widowControl/>
              <w:jc w:val="left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2002年分类目录：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01,6803,6807,6809,6810,6820,6821,6822,6823,6824,6825,6826,6827,6830,6831,6833，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6840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（体外诊断试剂不需低温冷藏运输贮存）,684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,6845,6846,6854,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6855,6856,6857,6858,6863,6864,6865,6866,6870；</w:t>
            </w:r>
          </w:p>
          <w:p>
            <w:pPr>
              <w:pStyle w:val="7"/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pStyle w:val="7"/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2017年分类目录：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02,03，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,05，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,11,12，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,19，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,21，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法定代表人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李德洲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企业负责人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李德洲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网站信息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（自建类）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网站名称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网络客户端应用程序名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网站域名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IP</w:t>
            </w:r>
            <w:r>
              <w:rPr>
                <w:rFonts w:eastAsia="仿宋_GB2312"/>
                <w:color w:val="auto"/>
                <w:kern w:val="0"/>
                <w:sz w:val="22"/>
              </w:rPr>
              <w:t>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服务器存放地址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非经营性互联网信息服务备案编号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电信业务经营许可证编号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1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入驻医疗器械网络交易服务第三方平台信息（入驻类）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医疗器械网络交易服务第三方平台名称*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医疗器械网络交易服务第三方平台备案凭证编号*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拼多多商城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  <w:t>天猫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京东商城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  <w:t>苏宁易购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美团网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  <w:t>饿了么网上订餐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  <w:t>阿里巴巴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（浙）网械平台备字[2018]第00001号</w:t>
            </w:r>
          </w:p>
        </w:tc>
      </w:tr>
    </w:tbl>
    <w:p>
      <w:pPr>
        <w:pStyle w:val="7"/>
        <w:spacing w:line="240" w:lineRule="exact"/>
        <w:ind w:left="-281" w:leftChars="-134" w:right="-195" w:rightChars="-93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240" w:lineRule="exact"/>
        <w:ind w:left="-281" w:leftChars="-134" w:right="-195" w:rightChars="-93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660" w:lineRule="exact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560" w:lineRule="exact"/>
        <w:rPr>
          <w:color w:val="auto"/>
        </w:rPr>
      </w:pPr>
      <w:r>
        <w:rPr>
          <w:rFonts w:hint="default" w:eastAsia="仿宋_GB2312"/>
          <w:color w:val="auto"/>
          <w:kern w:val="0"/>
          <w:sz w:val="22"/>
        </w:rPr>
        <w:t xml:space="preserve">                                 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32421"/>
    <w:rsid w:val="022D6938"/>
    <w:rsid w:val="11232421"/>
    <w:rsid w:val="131F368A"/>
    <w:rsid w:val="14342CA4"/>
    <w:rsid w:val="15896C9F"/>
    <w:rsid w:val="165F0388"/>
    <w:rsid w:val="1C522435"/>
    <w:rsid w:val="22E60642"/>
    <w:rsid w:val="26DD0CB6"/>
    <w:rsid w:val="30E77972"/>
    <w:rsid w:val="31C174D5"/>
    <w:rsid w:val="3FB630F5"/>
    <w:rsid w:val="409231B6"/>
    <w:rsid w:val="45247DCA"/>
    <w:rsid w:val="46332B83"/>
    <w:rsid w:val="46BB1551"/>
    <w:rsid w:val="51875B8E"/>
    <w:rsid w:val="5A676267"/>
    <w:rsid w:val="5EBF237C"/>
    <w:rsid w:val="5F1669D0"/>
    <w:rsid w:val="6160527D"/>
    <w:rsid w:val="6C257FBB"/>
    <w:rsid w:val="7B79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paragraph" w:customStyle="1" w:styleId="7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8">
    <w:name w:val="annotation reference"/>
    <w:qFormat/>
    <w:uiPriority w:val="0"/>
    <w:rPr>
      <w:rFonts w:hint="default"/>
      <w:sz w:val="21"/>
    </w:rPr>
  </w:style>
  <w:style w:type="character" w:customStyle="1" w:styleId="9">
    <w:name w:val="tyhl"/>
    <w:basedOn w:val="4"/>
    <w:qFormat/>
    <w:uiPriority w:val="0"/>
    <w:rPr>
      <w:shd w:val="clear" w:fill="FFFFFF"/>
    </w:rPr>
  </w:style>
  <w:style w:type="character" w:customStyle="1" w:styleId="10">
    <w:name w:val="con4"/>
    <w:basedOn w:val="4"/>
    <w:qFormat/>
    <w:uiPriority w:val="0"/>
  </w:style>
  <w:style w:type="paragraph" w:customStyle="1" w:styleId="11">
    <w:name w:val="tit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2">
    <w:name w:val="tit2"/>
    <w:basedOn w:val="1"/>
    <w:qFormat/>
    <w:uiPriority w:val="0"/>
    <w:pPr>
      <w:spacing w:before="300" w:beforeAutospacing="0" w:after="60" w:afterAutospacing="0"/>
      <w:jc w:val="left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3">
    <w:name w:val="tit4"/>
    <w:basedOn w:val="1"/>
    <w:qFormat/>
    <w:uiPriority w:val="0"/>
    <w:pPr>
      <w:jc w:val="left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4">
    <w:name w:val="tit6"/>
    <w:basedOn w:val="1"/>
    <w:qFormat/>
    <w:uiPriority w:val="0"/>
    <w:pPr>
      <w:spacing w:line="330" w:lineRule="atLeast"/>
      <w:ind w:right="840"/>
      <w:jc w:val="left"/>
      <w:textAlignment w:val="center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5">
    <w:name w:val="tit8"/>
    <w:basedOn w:val="1"/>
    <w:qFormat/>
    <w:uiPriority w:val="0"/>
    <w:pPr>
      <w:spacing w:line="750" w:lineRule="atLeast"/>
      <w:ind w:right="270"/>
      <w:jc w:val="right"/>
    </w:pPr>
    <w:rPr>
      <w:color w:val="333333"/>
      <w:kern w:val="0"/>
      <w:sz w:val="24"/>
      <w:szCs w:val="24"/>
      <w:lang w:val="en-US" w:eastAsia="zh-CN" w:bidi="ar"/>
    </w:rPr>
  </w:style>
  <w:style w:type="paragraph" w:customStyle="1" w:styleId="16">
    <w:name w:val="tit10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300" w:afterAutospacing="0"/>
      <w:jc w:val="left"/>
    </w:pPr>
    <w:rPr>
      <w:color w:val="333333"/>
      <w:kern w:val="0"/>
      <w:sz w:val="45"/>
      <w:szCs w:val="45"/>
      <w:lang w:val="en-US" w:eastAsia="zh-CN" w:bidi="ar"/>
    </w:rPr>
  </w:style>
  <w:style w:type="paragraph" w:customStyle="1" w:styleId="17">
    <w:name w:val="tit11"/>
    <w:basedOn w:val="1"/>
    <w:qFormat/>
    <w:uiPriority w:val="0"/>
    <w:pPr>
      <w:spacing w:before="390" w:beforeAutospacing="0"/>
      <w:jc w:val="left"/>
    </w:pPr>
    <w:rPr>
      <w:color w:val="333333"/>
      <w:kern w:val="0"/>
      <w:sz w:val="30"/>
      <w:szCs w:val="30"/>
      <w:lang w:val="en-US" w:eastAsia="zh-CN" w:bidi="ar"/>
    </w:rPr>
  </w:style>
  <w:style w:type="character" w:customStyle="1" w:styleId="18">
    <w:name w:val="cur"/>
    <w:basedOn w:val="4"/>
    <w:qFormat/>
    <w:uiPriority w:val="0"/>
    <w:rPr>
      <w:color w:val="3354A2"/>
    </w:rPr>
  </w:style>
  <w:style w:type="character" w:customStyle="1" w:styleId="19">
    <w:name w:val="hover20"/>
    <w:basedOn w:val="4"/>
    <w:qFormat/>
    <w:uiPriority w:val="0"/>
    <w:rPr>
      <w:b/>
      <w:bCs/>
    </w:rPr>
  </w:style>
  <w:style w:type="character" w:customStyle="1" w:styleId="20">
    <w:name w:val="tit12"/>
    <w:basedOn w:val="4"/>
    <w:qFormat/>
    <w:uiPriority w:val="0"/>
    <w:rPr>
      <w:b/>
      <w:bCs/>
      <w:color w:val="333333"/>
      <w:sz w:val="39"/>
      <w:szCs w:val="39"/>
    </w:rPr>
  </w:style>
  <w:style w:type="character" w:customStyle="1" w:styleId="21">
    <w:name w:val="name"/>
    <w:basedOn w:val="4"/>
    <w:qFormat/>
    <w:uiPriority w:val="0"/>
    <w:rPr>
      <w:color w:val="2760B7"/>
    </w:rPr>
  </w:style>
  <w:style w:type="character" w:customStyle="1" w:styleId="22">
    <w:name w:val="red"/>
    <w:basedOn w:val="4"/>
    <w:qFormat/>
    <w:uiPriority w:val="0"/>
    <w:rPr>
      <w:color w:val="E1211F"/>
    </w:rPr>
  </w:style>
  <w:style w:type="character" w:customStyle="1" w:styleId="23">
    <w:name w:val="red1"/>
    <w:basedOn w:val="4"/>
    <w:qFormat/>
    <w:uiPriority w:val="0"/>
    <w:rPr>
      <w:color w:val="E1211F"/>
    </w:rPr>
  </w:style>
  <w:style w:type="character" w:customStyle="1" w:styleId="24">
    <w:name w:val="red2"/>
    <w:basedOn w:val="4"/>
    <w:qFormat/>
    <w:uiPriority w:val="0"/>
    <w:rPr>
      <w:color w:val="E33938"/>
      <w:u w:val="single"/>
    </w:rPr>
  </w:style>
  <w:style w:type="character" w:customStyle="1" w:styleId="25">
    <w:name w:val="red3"/>
    <w:basedOn w:val="4"/>
    <w:qFormat/>
    <w:uiPriority w:val="0"/>
    <w:rPr>
      <w:color w:val="E1211F"/>
      <w:u w:val="single"/>
    </w:rPr>
  </w:style>
  <w:style w:type="character" w:customStyle="1" w:styleId="26">
    <w:name w:val="red4"/>
    <w:basedOn w:val="4"/>
    <w:qFormat/>
    <w:uiPriority w:val="0"/>
    <w:rPr>
      <w:color w:val="E1211F"/>
    </w:rPr>
  </w:style>
  <w:style w:type="character" w:customStyle="1" w:styleId="27">
    <w:name w:val="red5"/>
    <w:basedOn w:val="4"/>
    <w:qFormat/>
    <w:uiPriority w:val="0"/>
    <w:rPr>
      <w:color w:val="E1211F"/>
    </w:rPr>
  </w:style>
  <w:style w:type="character" w:customStyle="1" w:styleId="28">
    <w:name w:val="yj-time2"/>
    <w:basedOn w:val="4"/>
    <w:qFormat/>
    <w:uiPriority w:val="0"/>
    <w:rPr>
      <w:color w:val="AAAAAA"/>
      <w:sz w:val="18"/>
      <w:szCs w:val="18"/>
    </w:rPr>
  </w:style>
  <w:style w:type="character" w:customStyle="1" w:styleId="29">
    <w:name w:val="yj-time3"/>
    <w:basedOn w:val="4"/>
    <w:qFormat/>
    <w:uiPriority w:val="0"/>
    <w:rPr>
      <w:color w:val="AAAAAA"/>
      <w:sz w:val="18"/>
      <w:szCs w:val="18"/>
    </w:rPr>
  </w:style>
  <w:style w:type="character" w:customStyle="1" w:styleId="30">
    <w:name w:val="yj-blue"/>
    <w:basedOn w:val="4"/>
    <w:qFormat/>
    <w:uiPriority w:val="0"/>
    <w:rPr>
      <w:b/>
      <w:bCs/>
      <w:color w:val="FFFFFF"/>
      <w:sz w:val="21"/>
      <w:szCs w:val="21"/>
      <w:shd w:val="clear" w:fill="1E84CB"/>
    </w:rPr>
  </w:style>
  <w:style w:type="character" w:customStyle="1" w:styleId="31">
    <w:name w:val="w100"/>
    <w:basedOn w:val="4"/>
    <w:qFormat/>
    <w:uiPriority w:val="0"/>
  </w:style>
  <w:style w:type="character" w:customStyle="1" w:styleId="32">
    <w:name w:val="yjl"/>
    <w:basedOn w:val="4"/>
    <w:qFormat/>
    <w:uiPriority w:val="0"/>
    <w:rPr>
      <w:color w:val="999999"/>
    </w:rPr>
  </w:style>
  <w:style w:type="character" w:customStyle="1" w:styleId="33">
    <w:name w:val="yjr"/>
    <w:basedOn w:val="4"/>
    <w:qFormat/>
    <w:uiPriority w:val="0"/>
  </w:style>
  <w:style w:type="character" w:customStyle="1" w:styleId="34">
    <w:name w:val="hover19"/>
    <w:basedOn w:val="4"/>
    <w:qFormat/>
    <w:uiPriority w:val="0"/>
    <w:rPr>
      <w:b/>
      <w:bCs/>
    </w:rPr>
  </w:style>
  <w:style w:type="character" w:customStyle="1" w:styleId="35">
    <w:name w:val="cur2"/>
    <w:basedOn w:val="4"/>
    <w:qFormat/>
    <w:uiPriority w:val="0"/>
    <w:rPr>
      <w:color w:val="3354A2"/>
    </w:rPr>
  </w:style>
  <w:style w:type="character" w:customStyle="1" w:styleId="36">
    <w:name w:val="yj-time"/>
    <w:basedOn w:val="4"/>
    <w:qFormat/>
    <w:uiPriority w:val="0"/>
    <w:rPr>
      <w:color w:val="AAAAAA"/>
      <w:sz w:val="18"/>
      <w:szCs w:val="18"/>
    </w:rPr>
  </w:style>
  <w:style w:type="character" w:customStyle="1" w:styleId="37">
    <w:name w:val="con"/>
    <w:basedOn w:val="4"/>
    <w:qFormat/>
    <w:uiPriority w:val="0"/>
  </w:style>
  <w:style w:type="character" w:customStyle="1" w:styleId="38">
    <w:name w:val="cur3"/>
    <w:basedOn w:val="4"/>
    <w:qFormat/>
    <w:uiPriority w:val="0"/>
    <w:rPr>
      <w:color w:val="3354A2"/>
    </w:rPr>
  </w:style>
  <w:style w:type="character" w:customStyle="1" w:styleId="39">
    <w:name w:val="yj-time1"/>
    <w:basedOn w:val="4"/>
    <w:qFormat/>
    <w:uiPriority w:val="0"/>
    <w:rPr>
      <w:color w:val="AAAAAA"/>
      <w:sz w:val="18"/>
      <w:szCs w:val="18"/>
    </w:rPr>
  </w:style>
  <w:style w:type="character" w:customStyle="1" w:styleId="40">
    <w:name w:val="cur6"/>
    <w:basedOn w:val="4"/>
    <w:qFormat/>
    <w:uiPriority w:val="0"/>
    <w:rPr>
      <w:color w:val="3354A2"/>
    </w:rPr>
  </w:style>
  <w:style w:type="character" w:customStyle="1" w:styleId="41">
    <w:name w:val="hover"/>
    <w:basedOn w:val="4"/>
    <w:qFormat/>
    <w:uiPriority w:val="0"/>
    <w:rPr>
      <w:b/>
      <w:bCs/>
    </w:rPr>
  </w:style>
  <w:style w:type="character" w:customStyle="1" w:styleId="42">
    <w:name w:val="cur4"/>
    <w:basedOn w:val="4"/>
    <w:qFormat/>
    <w:uiPriority w:val="0"/>
    <w:rPr>
      <w:color w:val="3354A2"/>
    </w:rPr>
  </w:style>
  <w:style w:type="character" w:customStyle="1" w:styleId="43">
    <w:name w:val="button"/>
    <w:basedOn w:val="4"/>
    <w:qFormat/>
    <w:uiPriority w:val="0"/>
  </w:style>
  <w:style w:type="character" w:customStyle="1" w:styleId="44">
    <w:name w:val="button1"/>
    <w:basedOn w:val="4"/>
    <w:qFormat/>
    <w:uiPriority w:val="0"/>
  </w:style>
  <w:style w:type="character" w:customStyle="1" w:styleId="45">
    <w:name w:val="button2"/>
    <w:basedOn w:val="4"/>
    <w:qFormat/>
    <w:uiPriority w:val="0"/>
  </w:style>
  <w:style w:type="character" w:customStyle="1" w:styleId="46">
    <w:name w:val="sinobest-checkbox2-icon"/>
    <w:basedOn w:val="4"/>
    <w:qFormat/>
    <w:uiPriority w:val="0"/>
    <w:rPr>
      <w:color w:val="FFFFFF"/>
    </w:rPr>
  </w:style>
  <w:style w:type="character" w:customStyle="1" w:styleId="47">
    <w:name w:val="sinobest-checkbox2-icon1"/>
    <w:basedOn w:val="4"/>
    <w:qFormat/>
    <w:uiPriority w:val="0"/>
    <w:rPr>
      <w:color w:val="FFFFFF"/>
    </w:rPr>
  </w:style>
  <w:style w:type="character" w:customStyle="1" w:styleId="48">
    <w:name w:val="sinobest-checkbox2-icon2"/>
    <w:basedOn w:val="4"/>
    <w:qFormat/>
    <w:uiPriority w:val="0"/>
  </w:style>
  <w:style w:type="character" w:customStyle="1" w:styleId="49">
    <w:name w:val="sinobest-checkbox2-icon3"/>
    <w:basedOn w:val="4"/>
    <w:qFormat/>
    <w:uiPriority w:val="0"/>
  </w:style>
  <w:style w:type="character" w:customStyle="1" w:styleId="50">
    <w:name w:val="sinobest-checkbox2-icon4"/>
    <w:basedOn w:val="4"/>
    <w:qFormat/>
    <w:uiPriority w:val="0"/>
    <w:rPr>
      <w:color w:val="FFFFFF"/>
    </w:rPr>
  </w:style>
  <w:style w:type="character" w:customStyle="1" w:styleId="51">
    <w:name w:val="sinobest-checkbox2-icon5"/>
    <w:basedOn w:val="4"/>
    <w:qFormat/>
    <w:uiPriority w:val="0"/>
  </w:style>
  <w:style w:type="character" w:customStyle="1" w:styleId="52">
    <w:name w:val="tmpztreemove_arrow"/>
    <w:basedOn w:val="4"/>
    <w:qFormat/>
    <w:uiPriority w:val="0"/>
  </w:style>
  <w:style w:type="character" w:customStyle="1" w:styleId="53">
    <w:name w:val="tmpztreemove_arrow1"/>
    <w:basedOn w:val="4"/>
    <w:qFormat/>
    <w:uiPriority w:val="0"/>
  </w:style>
  <w:style w:type="character" w:customStyle="1" w:styleId="54">
    <w:name w:val="sinobest-checkbox2-icon-to-fade2"/>
    <w:basedOn w:val="4"/>
    <w:qFormat/>
    <w:uiPriority w:val="0"/>
  </w:style>
  <w:style w:type="character" w:customStyle="1" w:styleId="55">
    <w:name w:val="sinobest-checkbox2-icon-to-fade3"/>
    <w:basedOn w:val="4"/>
    <w:qFormat/>
    <w:uiPriority w:val="0"/>
  </w:style>
  <w:style w:type="character" w:customStyle="1" w:styleId="56">
    <w:name w:val="sinobest-checkbox2-icon-to-fade4"/>
    <w:basedOn w:val="4"/>
    <w:qFormat/>
    <w:uiPriority w:val="0"/>
  </w:style>
  <w:style w:type="character" w:customStyle="1" w:styleId="57">
    <w:name w:val="sinobest-checkbox2-icon-to-fade5"/>
    <w:basedOn w:val="4"/>
    <w:qFormat/>
    <w:uiPriority w:val="0"/>
  </w:style>
  <w:style w:type="character" w:customStyle="1" w:styleId="58">
    <w:name w:val="sinobest-checkbox2-icon-to-fade6"/>
    <w:basedOn w:val="4"/>
    <w:qFormat/>
    <w:uiPriority w:val="0"/>
  </w:style>
  <w:style w:type="character" w:customStyle="1" w:styleId="59">
    <w:name w:val="sinobest-radio2-icon2"/>
    <w:basedOn w:val="4"/>
    <w:qFormat/>
    <w:uiPriority w:val="0"/>
  </w:style>
  <w:style w:type="character" w:customStyle="1" w:styleId="60">
    <w:name w:val="sinobest-radio2-icon3"/>
    <w:basedOn w:val="4"/>
    <w:qFormat/>
    <w:uiPriority w:val="0"/>
  </w:style>
  <w:style w:type="character" w:customStyle="1" w:styleId="61">
    <w:name w:val="sinobest-radio2-icon4"/>
    <w:basedOn w:val="4"/>
    <w:qFormat/>
    <w:uiPriority w:val="0"/>
    <w:rPr>
      <w:color w:val="FFFFFF"/>
    </w:rPr>
  </w:style>
  <w:style w:type="character" w:customStyle="1" w:styleId="62">
    <w:name w:val="sinobest-radio2-icon5"/>
    <w:basedOn w:val="4"/>
    <w:qFormat/>
    <w:uiPriority w:val="0"/>
    <w:rPr>
      <w:color w:val="FFFFFF"/>
    </w:rPr>
  </w:style>
  <w:style w:type="character" w:customStyle="1" w:styleId="63">
    <w:name w:val="sinobest-radio2-icon6"/>
    <w:basedOn w:val="4"/>
    <w:qFormat/>
    <w:uiPriority w:val="0"/>
    <w:rPr>
      <w:color w:val="FFFFFF"/>
    </w:rPr>
  </w:style>
  <w:style w:type="character" w:customStyle="1" w:styleId="64">
    <w:name w:val="sinobest-radio2-icon7"/>
    <w:basedOn w:val="4"/>
    <w:qFormat/>
    <w:uiPriority w:val="0"/>
  </w:style>
  <w:style w:type="character" w:customStyle="1" w:styleId="65">
    <w:name w:val="sinobest-radio2-base"/>
    <w:basedOn w:val="4"/>
    <w:qFormat/>
    <w:uiPriority w:val="0"/>
    <w:rPr>
      <w:color w:val="000000"/>
    </w:rPr>
  </w:style>
  <w:style w:type="character" w:customStyle="1" w:styleId="66">
    <w:name w:val="sinobest-radio2-icon-to-fade"/>
    <w:basedOn w:val="4"/>
    <w:qFormat/>
    <w:uiPriority w:val="0"/>
  </w:style>
  <w:style w:type="character" w:customStyle="1" w:styleId="67">
    <w:name w:val="sinobest-radio2-icon-to-fade1"/>
    <w:basedOn w:val="4"/>
    <w:qFormat/>
    <w:uiPriority w:val="0"/>
  </w:style>
  <w:style w:type="character" w:customStyle="1" w:styleId="68">
    <w:name w:val="sinobest-radio2-icon-to-fade2"/>
    <w:basedOn w:val="4"/>
    <w:qFormat/>
    <w:uiPriority w:val="0"/>
  </w:style>
  <w:style w:type="character" w:customStyle="1" w:styleId="69">
    <w:name w:val="sinobest-radio2-icon-to-fade3"/>
    <w:basedOn w:val="4"/>
    <w:qFormat/>
    <w:uiPriority w:val="0"/>
  </w:style>
  <w:style w:type="character" w:customStyle="1" w:styleId="70">
    <w:name w:val="sinobest-radio2-icon-to-fade4"/>
    <w:basedOn w:val="4"/>
    <w:qFormat/>
    <w:uiPriority w:val="0"/>
  </w:style>
  <w:style w:type="character" w:customStyle="1" w:styleId="71">
    <w:name w:val="sinobest-checkbox2-base2"/>
    <w:basedOn w:val="4"/>
    <w:qFormat/>
    <w:uiPriority w:val="0"/>
    <w:rPr>
      <w:color w:val="000000"/>
    </w:rPr>
  </w:style>
  <w:style w:type="character" w:customStyle="1" w:styleId="72">
    <w:name w:val="sinobest-radio2-icon"/>
    <w:basedOn w:val="4"/>
    <w:qFormat/>
    <w:uiPriority w:val="0"/>
    <w:rPr>
      <w:color w:val="FFFFFF"/>
    </w:rPr>
  </w:style>
  <w:style w:type="character" w:customStyle="1" w:styleId="73">
    <w:name w:val="sinobest-radio2-icon1"/>
    <w:basedOn w:val="4"/>
    <w:qFormat/>
    <w:uiPriority w:val="0"/>
  </w:style>
  <w:style w:type="character" w:customStyle="1" w:styleId="74">
    <w:name w:val="sinobest-checkbox2-icon-to-fade"/>
    <w:basedOn w:val="4"/>
    <w:qFormat/>
    <w:uiPriority w:val="0"/>
  </w:style>
  <w:style w:type="character" w:customStyle="1" w:styleId="75">
    <w:name w:val="sinobest-checkbox2-icon-to-fade1"/>
    <w:basedOn w:val="4"/>
    <w:qFormat/>
    <w:uiPriority w:val="0"/>
  </w:style>
  <w:style w:type="character" w:customStyle="1" w:styleId="76">
    <w:name w:val="sinobest-checkbox2-icon6"/>
    <w:basedOn w:val="4"/>
    <w:qFormat/>
    <w:uiPriority w:val="0"/>
    <w:rPr>
      <w:color w:val="FFFFFF"/>
    </w:rPr>
  </w:style>
  <w:style w:type="character" w:customStyle="1" w:styleId="77">
    <w:name w:val="sinobest-checkbox2-icon7"/>
    <w:basedOn w:val="4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2021-05-12T09:05:00Z</dcterms:created>
  <dc:creator>康康</dc:creator>
  <cp:lastModifiedBy>Administrator</cp:lastModifiedBy>
  <cp:lastPrinted>2021-05-17T09:08:00Z</cp:lastPrinted>
  <dcterms:modified xsi:type="dcterms:W3CDTF">2021-07-05T00:48:34Z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102093706672497598FB1C2A8B675D09</vt:lpwstr>
  </property>
</Properties>
</file>