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韶关市曲江区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  <w:lang w:eastAsia="zh-CN"/>
        </w:rPr>
        <w:t>人民政府水库移民事务中心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202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  <w:lang w:val="en-US" w:eastAsia="zh-CN"/>
        </w:rPr>
        <w:t>0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年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  <w:lang w:eastAsia="zh-CN"/>
        </w:rPr>
        <w:t>度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区级财政</w:t>
      </w:r>
    </w:p>
    <w:p>
      <w:pPr>
        <w:widowControl/>
        <w:spacing w:line="393" w:lineRule="atLeast"/>
        <w:jc w:val="center"/>
        <w:rPr>
          <w:rFonts w:hint="eastAsia" w:ascii="黑体" w:hAnsi="黑体" w:eastAsia="黑体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支出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</w:rPr>
        <w:t>绩效自评</w:t>
      </w:r>
      <w:r>
        <w:rPr>
          <w:rFonts w:hint="eastAsia" w:ascii="黑体" w:hAnsi="黑体" w:eastAsia="黑体" w:cs="宋体"/>
          <w:b/>
          <w:bCs/>
          <w:color w:val="333333"/>
          <w:kern w:val="0"/>
          <w:sz w:val="44"/>
          <w:szCs w:val="44"/>
          <w:lang w:eastAsia="zh-CN"/>
        </w:rPr>
        <w:t>工作报告</w:t>
      </w:r>
    </w:p>
    <w:p>
      <w:pPr>
        <w:widowControl/>
        <w:spacing w:line="617" w:lineRule="atLeast"/>
        <w:ind w:firstLine="640" w:firstLineChars="200"/>
        <w:rPr>
          <w:rFonts w:hint="eastAsia" w:ascii="宋体" w:hAnsi="宋体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根据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区财政局《关于开展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2020年度区级财政支出项目绩效自评工作的通知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》要求，水务局领导高度重视，迅速</w:t>
      </w:r>
      <w:r>
        <w:rPr>
          <w:rFonts w:hint="eastAsia" w:ascii="宋体" w:cs="宋体"/>
          <w:color w:val="000000"/>
          <w:sz w:val="28"/>
          <w:szCs w:val="28"/>
        </w:rPr>
        <w:t>组织</w:t>
      </w:r>
      <w:r>
        <w:rPr>
          <w:rFonts w:hint="eastAsia" w:ascii="宋体" w:cs="宋体"/>
          <w:color w:val="000000"/>
          <w:sz w:val="28"/>
          <w:szCs w:val="28"/>
          <w:lang w:eastAsia="zh-CN"/>
        </w:rPr>
        <w:t>我单位</w:t>
      </w:r>
      <w:r>
        <w:rPr>
          <w:rFonts w:hint="eastAsia" w:ascii="宋体" w:cs="宋体"/>
          <w:color w:val="000000"/>
          <w:sz w:val="28"/>
          <w:szCs w:val="28"/>
        </w:rPr>
        <w:t>相关人员开展绩效自评工作。</w:t>
      </w:r>
    </w:p>
    <w:p>
      <w:pPr>
        <w:widowControl/>
        <w:spacing w:line="617" w:lineRule="atLeast"/>
        <w:ind w:firstLine="560" w:firstLineChars="200"/>
        <w:rPr>
          <w:rFonts w:ascii="宋体" w:hAnsi="宋体" w:cs="宋体"/>
          <w:b w:val="0"/>
          <w:bCs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b w:val="0"/>
          <w:bCs/>
          <w:color w:val="333333"/>
          <w:kern w:val="0"/>
          <w:sz w:val="28"/>
          <w:szCs w:val="28"/>
        </w:rPr>
        <w:t>一、基本情况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我单位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2020年度区级财政支出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绩效评价项目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1个，评价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资金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120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万元，其中一般公共预算资金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120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万元。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本次绩效评价的项目为移民经费、移民粮差及小坑水库移民协调款，主要用于发放移民粮差补贴、生产扶助、各镇移民办办公经费、特困补助、村委移民工作协调费，以及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用于发放移民库面养殖补偿等，共计受益移民人数为5120人。截至2020年12月前已经全部发放到位。我区移民对此笔资金发放的满意度为95%，资金的发放可以妥善化解社会矛盾和水库移民历史遗留问题，保障移民权益，对移民生活水平的提高产生部分效益，有效维护移民社区的稳定发展。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项目资料报送完整及时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自评信息报告填报准确</w:t>
      </w:r>
      <w:r>
        <w:rPr>
          <w:rFonts w:hint="eastAsia" w:ascii="宋体" w:cs="宋体"/>
          <w:color w:val="000000"/>
          <w:sz w:val="28"/>
          <w:szCs w:val="28"/>
        </w:rPr>
        <w:t>、真实，佐证材料完整</w:t>
      </w:r>
      <w:r>
        <w:rPr>
          <w:rFonts w:hint="eastAsia" w:ascii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000000"/>
          <w:sz w:val="28"/>
          <w:szCs w:val="28"/>
        </w:rPr>
        <w:t>按要求完成项自评工作。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各项目实施的绩效情况整体良好，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自评绩效等级为：优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ascii="宋体" w:hAnsi="宋体" w:eastAsia="宋体" w:cs="宋体"/>
          <w:b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000000"/>
          <w:kern w:val="2"/>
          <w:sz w:val="28"/>
          <w:szCs w:val="28"/>
          <w:lang w:val="en-US" w:eastAsia="zh-CN" w:bidi="ar-SA"/>
        </w:rPr>
        <w:t>存在问题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2"/>
          <w:sz w:val="28"/>
          <w:szCs w:val="28"/>
          <w:lang w:val="en-US" w:eastAsia="zh-CN" w:bidi="ar-SA"/>
        </w:rPr>
        <w:t>移民经费、移民粮差：</w:t>
      </w: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由于当时制定移民经费仅以协议或会议纪要的方式确定，后续没有完善相关政策文件支撑，在发放中没有及时对各镇的资金使用情况经行检查。</w:t>
      </w:r>
    </w:p>
    <w:p>
      <w:pPr>
        <w:numPr>
          <w:numId w:val="0"/>
        </w:num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2"/>
          <w:sz w:val="28"/>
          <w:szCs w:val="28"/>
          <w:lang w:val="en-US" w:eastAsia="zh-CN" w:bidi="ar-SA"/>
        </w:rPr>
        <w:t>小坑水库协调款：</w:t>
      </w: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该笔预算资金是通过政府与当地移民签订的协议发放的，后续没有完善相关政策文件支撑，在发放中，部分资金是拨付到村民小组账户，村小组没有提供发放签名表给上级部门用于记账，监管部门的管理制度还不够完善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三、整改措施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_GB2312" w:hAnsi="仿宋_GB2312" w:eastAsia="仿宋_GB2312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对于此次自评发现的问题，我</w:t>
      </w:r>
      <w:r>
        <w:rPr>
          <w:rFonts w:hint="eastAsia" w:ascii="宋体" w:hAnsi="宋体" w:cs="宋体"/>
          <w:color w:val="000000"/>
          <w:kern w:val="2"/>
          <w:sz w:val="28"/>
          <w:szCs w:val="28"/>
          <w:lang w:val="en-US" w:eastAsia="zh-CN" w:bidi="ar-SA"/>
        </w:rPr>
        <w:t>单位</w:t>
      </w:r>
      <w:r>
        <w:rPr>
          <w:rFonts w:hint="eastAsia" w:ascii="宋体" w:hAnsi="宋体" w:eastAsia="宋体" w:cs="宋体"/>
          <w:color w:val="000000"/>
          <w:kern w:val="2"/>
          <w:sz w:val="28"/>
          <w:szCs w:val="28"/>
          <w:lang w:val="en-US" w:eastAsia="zh-CN" w:bidi="ar-SA"/>
        </w:rPr>
        <w:t>将尽快完善相关政策文件依据，并与当地镇政府开展资金使用情况检查工作，严格按照管理办法的要求及时发现问题并做出整改。</w:t>
      </w:r>
    </w:p>
    <w:bookmarkEnd w:id="0"/>
    <w:p>
      <w:pPr>
        <w:bidi w:val="0"/>
        <w:rPr>
          <w:rFonts w:hint="eastAsia"/>
          <w:sz w:val="28"/>
          <w:szCs w:val="28"/>
          <w:lang w:val="en-US" w:eastAsia="zh-CN"/>
        </w:rPr>
      </w:pPr>
    </w:p>
    <w:p>
      <w:pPr>
        <w:bidi w:val="0"/>
        <w:rPr>
          <w:rFonts w:hint="eastAsia"/>
          <w:sz w:val="28"/>
          <w:szCs w:val="28"/>
          <w:lang w:val="en-US" w:eastAsia="zh-CN"/>
        </w:rPr>
      </w:pPr>
    </w:p>
    <w:p>
      <w:pPr>
        <w:bidi w:val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tabs>
          <w:tab w:val="left" w:pos="4717"/>
        </w:tabs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韶关市曲江区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人民政府水库移民事务中心</w:t>
      </w:r>
    </w:p>
    <w:p>
      <w:pPr>
        <w:pStyle w:val="2"/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2021年3月25日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4B06C"/>
    <w:multiLevelType w:val="singleLevel"/>
    <w:tmpl w:val="7314B06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757861"/>
    <w:rsid w:val="0E324864"/>
    <w:rsid w:val="40D24054"/>
    <w:rsid w:val="50C346E6"/>
    <w:rsid w:val="554A0ECE"/>
    <w:rsid w:val="655E585F"/>
    <w:rsid w:val="67F221AF"/>
    <w:rsid w:val="6B757861"/>
    <w:rsid w:val="726B0323"/>
    <w:rsid w:val="79483482"/>
    <w:rsid w:val="7B55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</w:rPr>
  </w:style>
  <w:style w:type="paragraph" w:styleId="3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oter Char1"/>
    <w:basedOn w:val="5"/>
    <w:link w:val="3"/>
    <w:semiHidden/>
    <w:qFormat/>
    <w:locked/>
    <w:uiPriority w:val="99"/>
    <w:rPr>
      <w:sz w:val="18"/>
      <w:szCs w:val="18"/>
    </w:rPr>
  </w:style>
  <w:style w:type="paragraph" w:customStyle="1" w:styleId="7">
    <w:name w:val="正文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2021-09-14T08:57:00Z</dcterms:created>
  <dc:creator>咖啡拌糖</dc:creator>
  <cp:lastModifiedBy>gfghfg</cp:lastModifiedBy>
  <dcterms:modified xsi:type="dcterms:W3CDTF">2021-09-15T07:51:24Z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ICV">
    <vt:lpwstr>299CC0FB2794487383520B5D69C6A6FC</vt:lpwstr>
  </property>
</Properties>
</file>