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《药品经营许可证》变更信息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1289"/>
        <w:gridCol w:w="1244"/>
        <w:gridCol w:w="929"/>
        <w:gridCol w:w="1648"/>
        <w:gridCol w:w="2849"/>
        <w:gridCol w:w="1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变更项目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原核准事项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申请变更事项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始兴县维安药店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粤DB7515030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始兴县维安药店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始兴县唯安药店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2021年8月4日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始兴县沈所镇沈所街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始兴县沈所镇沈所街市场东侧01号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郭亮英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吴珊优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吴珊优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郭谋安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537"/>
    <w:rsid w:val="0BA27D89"/>
    <w:rsid w:val="11B71B75"/>
    <w:rsid w:val="15D657FC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FD160CB"/>
    <w:rsid w:val="420D0F9C"/>
    <w:rsid w:val="43BB0461"/>
    <w:rsid w:val="4E1A2238"/>
    <w:rsid w:val="51D14987"/>
    <w:rsid w:val="57E175AA"/>
    <w:rsid w:val="621A2220"/>
    <w:rsid w:val="627B4AF3"/>
    <w:rsid w:val="654B2086"/>
    <w:rsid w:val="6597100F"/>
    <w:rsid w:val="65DD22E0"/>
    <w:rsid w:val="6CE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2021-08-05T00:45:29Z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0776FD860FAE4312A91FA784EFC7F5EB</vt:lpwstr>
  </property>
</Properties>
</file>