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定量包装商品净含量检验统计表</w:t>
      </w:r>
    </w:p>
    <w:tbl>
      <w:tblPr>
        <w:tblStyle w:val="7"/>
        <w:tblpPr w:leftFromText="180" w:rightFromText="180" w:vertAnchor="text" w:horzAnchor="page" w:tblpXSpec="center" w:tblpY="242"/>
        <w:tblOverlap w:val="never"/>
        <w:tblW w:w="88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633"/>
        <w:gridCol w:w="989"/>
        <w:gridCol w:w="848"/>
        <w:gridCol w:w="1102"/>
        <w:gridCol w:w="1135"/>
        <w:gridCol w:w="119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检验类别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样品类别</w:t>
            </w:r>
          </w:p>
        </w:tc>
        <w:tc>
          <w:tcPr>
            <w:tcW w:w="98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批次</w:t>
            </w:r>
          </w:p>
        </w:tc>
        <w:tc>
          <w:tcPr>
            <w:tcW w:w="84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合格批次</w:t>
            </w:r>
          </w:p>
        </w:tc>
        <w:tc>
          <w:tcPr>
            <w:tcW w:w="110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不合格批次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标注 不合格</w:t>
            </w: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净含量不合格</w:t>
            </w:r>
          </w:p>
        </w:tc>
        <w:tc>
          <w:tcPr>
            <w:tcW w:w="105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定量包装净含量检验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包装饮用水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冲饮类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电线电缆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米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面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81.8%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调味料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油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小食品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酒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洗涤剂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饮料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过度包装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粽子、茶叶、保健品等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71.4%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18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91.1%</w:t>
            </w:r>
          </w:p>
        </w:tc>
      </w:tr>
    </w:tbl>
    <w:p>
      <w:pPr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right" w:pos="15931"/>
        </w:tabs>
        <w:ind w:left="-945" w:leftChars="-450" w:firstLine="1200" w:firstLineChars="500"/>
        <w:jc w:val="left"/>
        <w:rPr>
          <w:rFonts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sz w:val="24"/>
        </w:rPr>
        <w:t>附件2</w:t>
      </w:r>
    </w:p>
    <w:p>
      <w:pPr>
        <w:tabs>
          <w:tab w:val="left" w:pos="6992"/>
        </w:tabs>
        <w:jc w:val="center"/>
        <w:rPr>
          <w:rFonts w:ascii="仿宋_GB2312"/>
          <w:b/>
          <w:bCs/>
          <w:sz w:val="36"/>
          <w:szCs w:val="36"/>
        </w:rPr>
      </w:pPr>
      <w:r>
        <w:rPr>
          <w:rFonts w:hint="eastAsia" w:ascii="仿宋_GB2312"/>
          <w:b/>
          <w:bCs/>
          <w:sz w:val="36"/>
          <w:szCs w:val="36"/>
        </w:rPr>
        <w:t>2021年定量包装商品净含量计量监督抽查不合格企业名单</w:t>
      </w:r>
    </w:p>
    <w:tbl>
      <w:tblPr>
        <w:tblStyle w:val="6"/>
        <w:tblpPr w:leftFromText="180" w:rightFromText="180" w:vertAnchor="text" w:horzAnchor="page" w:tblpX="1783" w:tblpY="235"/>
        <w:tblOverlap w:val="never"/>
        <w:tblW w:w="13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33"/>
        <w:gridCol w:w="1839"/>
        <w:gridCol w:w="1480"/>
        <w:gridCol w:w="1183"/>
        <w:gridCol w:w="929"/>
        <w:gridCol w:w="1143"/>
        <w:gridCol w:w="612"/>
        <w:gridCol w:w="1071"/>
        <w:gridCol w:w="1585"/>
        <w:gridCol w:w="1260"/>
        <w:gridCol w:w="99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9" w:hRule="atLeast"/>
          <w:tblHeader/>
        </w:trPr>
        <w:tc>
          <w:tcPr>
            <w:tcW w:w="53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183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企业名称</w:t>
            </w:r>
          </w:p>
        </w:tc>
        <w:tc>
          <w:tcPr>
            <w:tcW w:w="148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商品名称</w:t>
            </w:r>
          </w:p>
        </w:tc>
        <w:tc>
          <w:tcPr>
            <w:tcW w:w="118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生产单位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标注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净含量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批号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或生产日期</w:t>
            </w:r>
          </w:p>
        </w:tc>
        <w:tc>
          <w:tcPr>
            <w:tcW w:w="612" w:type="dxa"/>
            <w:vMerge w:val="restart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抽查件数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修正后平均实际含量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大于1倍、小于或者等于2倍允许短缺量的件数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大于2倍允许短缺量的件数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39" w:hRule="atLeast"/>
          <w:tblHeader/>
        </w:trPr>
        <w:tc>
          <w:tcPr>
            <w:tcW w:w="5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8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2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净含量标注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净含量检验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广东益联马坝米业（曲江）有限公司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白马特级马坝油粘米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广东益联马坝米业（曲江）有限公司</w:t>
            </w: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5kg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2021-3-12</w:t>
            </w: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10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4998g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合格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不</w:t>
            </w:r>
            <w:r>
              <w:rPr>
                <w:rFonts w:hint="eastAsia" w:ascii="仿宋_GB2312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韶关市曲江区瑞丰粮油食品有限公司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粤马牌食用植物调和油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韶关市曲江区瑞丰粮油食品有限公司</w:t>
            </w: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5L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2021-1-3</w:t>
            </w: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10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4978mL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合格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韶关市曲江区味之轩食品有限公司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味之轩金丝手拉面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韶关市曲江区味之轩食品有限公司</w:t>
            </w: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1.35kg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2021-5-2</w:t>
            </w: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10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1319g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合格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不</w:t>
            </w:r>
            <w:r>
              <w:rPr>
                <w:rFonts w:hint="eastAsia" w:ascii="仿宋_GB2312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韶关市曲江区绿之盛农产品加工有限公司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柏盛碗面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韶关市曲江区绿之盛农产品加工有限公司</w:t>
            </w: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900g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2021-5-19</w:t>
            </w: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10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924.1g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合格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不合格</w:t>
            </w:r>
          </w:p>
        </w:tc>
      </w:tr>
    </w:tbl>
    <w:p>
      <w:pPr>
        <w:tabs>
          <w:tab w:val="right" w:pos="15931"/>
        </w:tabs>
        <w:ind w:left="-945" w:leftChars="-450" w:firstLine="1200" w:firstLineChars="500"/>
        <w:jc w:val="left"/>
        <w:rPr>
          <w:rFonts w:ascii="宋体" w:hAnsi="宋体" w:eastAsia="宋体"/>
          <w:sz w:val="24"/>
        </w:rPr>
      </w:pPr>
    </w:p>
    <w:p>
      <w:pPr>
        <w:tabs>
          <w:tab w:val="right" w:pos="15931"/>
        </w:tabs>
        <w:ind w:left="-945" w:leftChars="-450" w:firstLine="1200" w:firstLineChars="500"/>
        <w:jc w:val="left"/>
        <w:rPr>
          <w:rFonts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sz w:val="24"/>
        </w:rPr>
        <w:t>附件3</w:t>
      </w:r>
    </w:p>
    <w:p>
      <w:pPr>
        <w:tabs>
          <w:tab w:val="left" w:pos="6992"/>
        </w:tabs>
        <w:jc w:val="center"/>
        <w:rPr>
          <w:rFonts w:ascii="仿宋_GB2312"/>
          <w:b/>
          <w:bCs/>
          <w:sz w:val="36"/>
          <w:szCs w:val="36"/>
        </w:rPr>
      </w:pPr>
      <w:r>
        <w:rPr>
          <w:rFonts w:hint="eastAsia" w:ascii="仿宋_GB2312"/>
          <w:b/>
          <w:bCs/>
          <w:sz w:val="36"/>
          <w:szCs w:val="36"/>
        </w:rPr>
        <w:t>2021年食品和化妆品包装计量监督抽查不合格企业名单</w:t>
      </w:r>
    </w:p>
    <w:tbl>
      <w:tblPr>
        <w:tblStyle w:val="6"/>
        <w:tblpPr w:leftFromText="180" w:rightFromText="180" w:vertAnchor="text" w:horzAnchor="page" w:tblpXSpec="center" w:tblpY="235"/>
        <w:tblOverlap w:val="never"/>
        <w:tblW w:w="14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33"/>
        <w:gridCol w:w="1839"/>
        <w:gridCol w:w="1564"/>
        <w:gridCol w:w="1417"/>
        <w:gridCol w:w="929"/>
        <w:gridCol w:w="1481"/>
        <w:gridCol w:w="612"/>
        <w:gridCol w:w="1071"/>
        <w:gridCol w:w="957"/>
        <w:gridCol w:w="1134"/>
        <w:gridCol w:w="993"/>
        <w:gridCol w:w="992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9" w:hRule="atLeast"/>
          <w:tblHeader/>
        </w:trPr>
        <w:tc>
          <w:tcPr>
            <w:tcW w:w="53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183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销售</w:t>
            </w:r>
            <w:bookmarkStart w:id="0" w:name="_GoBack"/>
            <w:bookmarkEnd w:id="0"/>
            <w:r>
              <w:rPr>
                <w:rFonts w:hint="eastAsia" w:ascii="仿宋_GB2312"/>
                <w:sz w:val="24"/>
              </w:rPr>
              <w:t>企业名称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商品名称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生产单位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标注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净含量</w:t>
            </w:r>
          </w:p>
        </w:tc>
        <w:tc>
          <w:tcPr>
            <w:tcW w:w="148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批号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或生产日期</w:t>
            </w:r>
          </w:p>
        </w:tc>
        <w:tc>
          <w:tcPr>
            <w:tcW w:w="612" w:type="dxa"/>
            <w:vMerge w:val="restart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抽查件数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包装空隙率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包装层数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包装空隙率要求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包装层数要求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39" w:hRule="atLeast"/>
          <w:tblHeader/>
        </w:trPr>
        <w:tc>
          <w:tcPr>
            <w:tcW w:w="5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2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包装空隙率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包装层数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韶关市大润发商业有限公司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阿胶燕窝饮品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广东康富来药业有限公司</w:t>
            </w: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700mL×8瓶</w:t>
            </w:r>
          </w:p>
        </w:tc>
        <w:tc>
          <w:tcPr>
            <w:tcW w:w="14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KI006/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2019-12-10</w:t>
            </w: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69%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≤55%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3层及以下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不</w:t>
            </w:r>
            <w:r>
              <w:rPr>
                <w:rFonts w:hint="eastAsia" w:ascii="仿宋_GB2312" w:hAnsi="宋体"/>
                <w:sz w:val="24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韶关市大润发商业有限公司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黄金搭档牌多种维生素矿物质片（中老年型）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上海黄金搭档生物科技有限公司无锡分公司</w:t>
            </w: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100g</w:t>
            </w:r>
          </w:p>
        </w:tc>
        <w:tc>
          <w:tcPr>
            <w:tcW w:w="14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2020-8-10</w:t>
            </w: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87%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≤75%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3层及以下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不</w:t>
            </w:r>
            <w:r>
              <w:rPr>
                <w:rFonts w:hint="eastAsia" w:ascii="仿宋_GB2312" w:hAnsi="宋体"/>
                <w:sz w:val="24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深圳沃尔玛百货零售有限公司韶关新华南路分店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邦海普洱茶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景谷邦海茶业有限公司</w:t>
            </w: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357g</w:t>
            </w:r>
          </w:p>
        </w:tc>
        <w:tc>
          <w:tcPr>
            <w:tcW w:w="14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2019-12-12</w:t>
            </w: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83%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≤45%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3层及以下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不</w:t>
            </w:r>
            <w:r>
              <w:rPr>
                <w:rFonts w:hint="eastAsia" w:ascii="仿宋_GB2312" w:hAnsi="宋体"/>
                <w:sz w:val="24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深圳沃尔玛百货零售有限公司韶关新华南路分店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大红袍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武夷山市闽枞茶叶有限公司</w:t>
            </w: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200g</w:t>
            </w:r>
          </w:p>
        </w:tc>
        <w:tc>
          <w:tcPr>
            <w:tcW w:w="14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2020-10-9</w:t>
            </w: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67%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≤45%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3层及以下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不</w:t>
            </w:r>
            <w:r>
              <w:rPr>
                <w:rFonts w:hint="eastAsia" w:ascii="仿宋_GB2312" w:hAnsi="宋体"/>
                <w:sz w:val="24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合格</w:t>
            </w:r>
          </w:p>
        </w:tc>
      </w:tr>
    </w:tbl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72662710">
    <w:nsid w:val="759471B6"/>
    <w:multiLevelType w:val="multilevel"/>
    <w:tmpl w:val="759471B6"/>
    <w:lvl w:ilvl="0" w:tentative="1">
      <w:start w:val="1"/>
      <w:numFmt w:val="decimal"/>
      <w:lvlText w:val="%1"/>
      <w:lvlJc w:val="center"/>
      <w:pPr>
        <w:tabs>
          <w:tab w:val="left" w:pos="114"/>
        </w:tabs>
        <w:ind w:left="341" w:hanging="57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67473495">
    <w:nsid w:val="1BDD1457"/>
    <w:multiLevelType w:val="multilevel"/>
    <w:tmpl w:val="1BDD1457"/>
    <w:lvl w:ilvl="0" w:tentative="1">
      <w:start w:val="1"/>
      <w:numFmt w:val="decimal"/>
      <w:lvlText w:val="%1"/>
      <w:lvlJc w:val="center"/>
      <w:pPr>
        <w:tabs>
          <w:tab w:val="left" w:pos="114"/>
        </w:tabs>
        <w:ind w:left="341" w:hanging="57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972662710"/>
  </w:num>
  <w:num w:numId="2">
    <w:abstractNumId w:val="4674734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BFF397D"/>
    <w:rsid w:val="002045D2"/>
    <w:rsid w:val="005568CE"/>
    <w:rsid w:val="006C5874"/>
    <w:rsid w:val="00886B4F"/>
    <w:rsid w:val="008E5AE7"/>
    <w:rsid w:val="00B9346E"/>
    <w:rsid w:val="00BA3E2B"/>
    <w:rsid w:val="00D36F40"/>
    <w:rsid w:val="00F91990"/>
    <w:rsid w:val="347C4F98"/>
    <w:rsid w:val="45984E33"/>
    <w:rsid w:val="5F0814E7"/>
    <w:rsid w:val="71A90C9A"/>
    <w:rsid w:val="7B4244EE"/>
    <w:rsid w:val="7BFF397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  <w:rPr/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SP3</Company>
  <Pages>3</Pages>
  <Words>821</Words>
  <Characters>509</Characters>
  <Lines>4</Lines>
  <Paragraphs>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2020-07-14T01:30:00Z</dcterms:created>
  <dc:creator>国宝</dc:creator>
  <cp:lastModifiedBy>熊芳</cp:lastModifiedBy>
  <dcterms:modified xsi:type="dcterms:W3CDTF">2021-07-29T03:36:45Z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