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广东爱心大药房连锁有限公司始兴马市分店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《第二类医疗器械经营备案凭证》变更信息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350"/>
        <w:gridCol w:w="787"/>
        <w:gridCol w:w="3384"/>
        <w:gridCol w:w="4866"/>
        <w:gridCol w:w="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3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5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5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广东爱心大药房连锁有限公司始兴马市分店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粤韶食药监械经营备20156008号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住所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始兴县马市镇马市街福苑楼首层</w:t>
            </w:r>
          </w:p>
        </w:tc>
        <w:tc>
          <w:tcPr>
            <w:tcW w:w="5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2021年6月21日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始兴县马市镇马市街福苑楼首层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2002版经营范围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6801基础外科手术器械、6803神经外科手术器械、6807胸腔心血管外科手术器械、6809泌尿肛肠外科手术器械、6810矫形外科（骨科）手术器械、6820普通诊察器械、6821 医用电子仪器设备、6822 医用光学器具、仪器及内窥镜设备、6823医用超声仪器及有关设备、6824医用激光仪器设备、6825医用高频仪器设备、6826物理治疗及康复设备、6827中医器械、6830医用X射线设备、6831医用X射线附属设备及部件、6833医用核素设备、6840临床检验分析仪器、6841医用化验和基础设备器具、6845体外循环及血液处理设备、6846植入材料和人工器官、6854手术室、急救室、诊疗室设备及器具、6855口腔科设备及器具、6856病房护理设备及器具、6857消毒和灭菌设备及器具、6858医用冷疗、低温、冷藏设备及器具、6863口腔科材料、6864医用卫生材料及敷料、6865医用缝合材料及粘合剂、6866医用高分子材料及制品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体外诊断试剂（诊断试剂不需低温冷藏运输贮存）,Ⅱ类6841医用化验和基础设备器具,Ⅱ类6845体外循环及血液处理设备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2017版经营范围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,6840体外诊断试剂（诊断试剂不需低温冷藏运输贮存）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27D89"/>
    <w:rsid w:val="0FEE475A"/>
    <w:rsid w:val="11B71B75"/>
    <w:rsid w:val="13837181"/>
    <w:rsid w:val="167A0E9A"/>
    <w:rsid w:val="168F3701"/>
    <w:rsid w:val="17856DE8"/>
    <w:rsid w:val="1C7E6FE2"/>
    <w:rsid w:val="21AF006C"/>
    <w:rsid w:val="24D502F8"/>
    <w:rsid w:val="25407BEA"/>
    <w:rsid w:val="26C64958"/>
    <w:rsid w:val="2C353687"/>
    <w:rsid w:val="303914CB"/>
    <w:rsid w:val="332C6D40"/>
    <w:rsid w:val="33612954"/>
    <w:rsid w:val="38D95155"/>
    <w:rsid w:val="3D992E81"/>
    <w:rsid w:val="3DC67153"/>
    <w:rsid w:val="3E2B5B9A"/>
    <w:rsid w:val="3FD160CB"/>
    <w:rsid w:val="420D0F9C"/>
    <w:rsid w:val="43BB0461"/>
    <w:rsid w:val="4E1A2238"/>
    <w:rsid w:val="51D14987"/>
    <w:rsid w:val="57E175AA"/>
    <w:rsid w:val="5EC155A1"/>
    <w:rsid w:val="627B4AF3"/>
    <w:rsid w:val="62C15D96"/>
    <w:rsid w:val="654B2086"/>
    <w:rsid w:val="65941AB2"/>
    <w:rsid w:val="6597100F"/>
    <w:rsid w:val="65DD22E0"/>
    <w:rsid w:val="67553624"/>
    <w:rsid w:val="6A7B35ED"/>
    <w:rsid w:val="6CE50657"/>
    <w:rsid w:val="6D6F6107"/>
    <w:rsid w:val="6EB74E6B"/>
    <w:rsid w:val="71D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2021-06-22T01:00:05Z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0776FD860FAE4312A91FA784EFC7F5EB</vt:lpwstr>
  </property>
</Properties>
</file>