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“扬就业之帆，启梦想之旅”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eastAsia="方正小标宋简体"/>
          <w:sz w:val="44"/>
          <w:szCs w:val="44"/>
          <w:lang w:val="en-US" w:eastAsia="zh-CN"/>
        </w:rPr>
      </w:pPr>
      <w:r>
        <w:rPr>
          <w:rFonts w:hint="eastAsia" w:ascii="方正小标宋简体" w:eastAsia="方正小标宋简体"/>
          <w:sz w:val="44"/>
          <w:szCs w:val="44"/>
          <w:lang w:eastAsia="zh-CN"/>
        </w:rPr>
        <w:t>——</w:t>
      </w:r>
      <w:r>
        <w:rPr>
          <w:rFonts w:hint="eastAsia" w:ascii="方正小标宋简体" w:eastAsia="方正小标宋简体"/>
          <w:sz w:val="44"/>
          <w:szCs w:val="44"/>
        </w:rPr>
        <w:t>202</w:t>
      </w:r>
      <w:r>
        <w:rPr>
          <w:rFonts w:hint="eastAsia" w:ascii="方正小标宋简体" w:eastAsia="方正小标宋简体"/>
          <w:sz w:val="44"/>
          <w:szCs w:val="44"/>
          <w:lang w:val="en-US" w:eastAsia="zh-CN"/>
        </w:rPr>
        <w:t>1</w:t>
      </w:r>
      <w:r>
        <w:rPr>
          <w:rFonts w:hint="eastAsia" w:ascii="方正小标宋简体" w:eastAsia="方正小标宋简体"/>
          <w:sz w:val="44"/>
          <w:szCs w:val="44"/>
        </w:rPr>
        <w:t>年</w:t>
      </w:r>
      <w:r>
        <w:rPr>
          <w:rFonts w:hint="eastAsia" w:ascii="方正小标宋简体" w:eastAsia="方正小标宋简体"/>
          <w:sz w:val="44"/>
          <w:szCs w:val="44"/>
          <w:lang w:val="en-US" w:eastAsia="zh-CN"/>
        </w:rPr>
        <w:t>民营企业招聘月大学生专场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  <w:lang w:val="en-US" w:eastAsia="zh-CN"/>
        </w:rPr>
        <w:t>招聘会</w:t>
      </w:r>
      <w:r>
        <w:rPr>
          <w:rFonts w:hint="eastAsia" w:ascii="方正小标宋简体" w:eastAsia="方正小标宋简体"/>
          <w:sz w:val="44"/>
          <w:szCs w:val="44"/>
        </w:rPr>
        <w:t>在</w:t>
      </w:r>
      <w:r>
        <w:rPr>
          <w:rFonts w:hint="eastAsia" w:ascii="方正小标宋简体" w:eastAsia="方正小标宋简体"/>
          <w:sz w:val="44"/>
          <w:szCs w:val="44"/>
          <w:lang w:val="en-US" w:eastAsia="zh-CN"/>
        </w:rPr>
        <w:t>中山公园</w:t>
      </w:r>
      <w:r>
        <w:rPr>
          <w:rFonts w:hint="eastAsia" w:ascii="方正小标宋简体" w:eastAsia="方正小标宋简体"/>
          <w:sz w:val="44"/>
          <w:szCs w:val="44"/>
        </w:rPr>
        <w:t>成功举办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小标宋简体" w:eastAsia="方正小标宋简体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5"/>
        <w:textAlignment w:val="auto"/>
        <w:rPr>
          <w:rFonts w:hint="eastAsia" w:ascii="仿宋_GB2312" w:hAnsi="仿宋_GB2312" w:eastAsia="仿宋_GB2312" w:cs="仿宋_GB2312"/>
          <w:spacing w:val="0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为充分发挥民营企业吸纳就业的主渠道作用，提高对高校毕业生等重点群体的就业服务质量，5月22日上午，</w:t>
      </w:r>
      <w:r>
        <w:rPr>
          <w:rFonts w:hint="eastAsia" w:ascii="仿宋_GB2312" w:eastAsia="仿宋_GB2312"/>
          <w:b w:val="0"/>
          <w:bCs w:val="0"/>
          <w:color w:val="auto"/>
          <w:sz w:val="32"/>
          <w:szCs w:val="32"/>
          <w:lang w:val="en-US" w:eastAsia="zh-CN"/>
        </w:rPr>
        <w:t>由</w:t>
      </w:r>
      <w:r>
        <w:rPr>
          <w:rFonts w:hint="eastAsia" w:ascii="仿宋_GB2312" w:hAnsi="仿宋_GB2312" w:eastAsia="仿宋_GB2312" w:cs="仿宋_GB2312"/>
          <w:spacing w:val="0"/>
          <w:sz w:val="32"/>
          <w:szCs w:val="32"/>
        </w:rPr>
        <w:t>浈江区</w:t>
      </w:r>
      <w:r>
        <w:rPr>
          <w:rFonts w:hint="eastAsia" w:ascii="仿宋_GB2312" w:hAnsi="仿宋_GB2312" w:eastAsia="仿宋_GB2312" w:cs="仿宋_GB2312"/>
          <w:spacing w:val="0"/>
          <w:sz w:val="32"/>
          <w:szCs w:val="32"/>
          <w:lang w:val="en-US" w:eastAsia="zh-CN"/>
        </w:rPr>
        <w:t>人社局</w:t>
      </w:r>
      <w:r>
        <w:rPr>
          <w:rFonts w:hint="eastAsia" w:ascii="仿宋_GB2312" w:hAnsi="仿宋_GB2312" w:eastAsia="仿宋_GB2312" w:cs="仿宋_GB2312"/>
          <w:spacing w:val="0"/>
          <w:sz w:val="32"/>
          <w:szCs w:val="32"/>
        </w:rPr>
        <w:t>主办，浈江区就业服务中心</w:t>
      </w:r>
      <w:r>
        <w:rPr>
          <w:rFonts w:hint="eastAsia" w:ascii="仿宋_GB2312" w:hAnsi="仿宋_GB2312" w:eastAsia="仿宋_GB2312" w:cs="仿宋_GB2312"/>
          <w:spacing w:val="0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pacing w:val="0"/>
          <w:sz w:val="32"/>
          <w:szCs w:val="32"/>
          <w:lang w:val="en-US" w:eastAsia="zh-CN"/>
        </w:rPr>
        <w:t>浈江区人才工作管理办公室</w:t>
      </w:r>
      <w:r>
        <w:rPr>
          <w:rFonts w:hint="eastAsia" w:ascii="仿宋_GB2312" w:hAnsi="仿宋_GB2312" w:eastAsia="仿宋_GB2312" w:cs="仿宋_GB2312"/>
          <w:spacing w:val="0"/>
          <w:sz w:val="32"/>
          <w:szCs w:val="32"/>
        </w:rPr>
        <w:t>承办的</w:t>
      </w:r>
      <w:r>
        <w:rPr>
          <w:rFonts w:hint="eastAsia" w:ascii="仿宋_GB2312" w:hAnsi="仿宋_GB2312" w:eastAsia="仿宋_GB2312" w:cs="仿宋_GB2312"/>
          <w:spacing w:val="0"/>
          <w:sz w:val="32"/>
          <w:szCs w:val="32"/>
          <w:lang w:eastAsia="zh-CN"/>
        </w:rPr>
        <w:t>“2021年浈江区民营企业招聘月活动——南粤家政专场招聘会”</w:t>
      </w:r>
      <w:r>
        <w:rPr>
          <w:rFonts w:hint="eastAsia" w:ascii="仿宋_GB2312" w:hAnsi="仿宋_GB2312" w:eastAsia="仿宋_GB2312" w:cs="仿宋_GB2312"/>
          <w:spacing w:val="0"/>
          <w:sz w:val="32"/>
          <w:szCs w:val="32"/>
          <w:lang w:val="en-US" w:eastAsia="zh-CN"/>
        </w:rPr>
        <w:t>在中山公园成功举办。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5"/>
        <w:textAlignment w:val="auto"/>
        <w:rPr>
          <w:rFonts w:hint="default" w:ascii="仿宋_GB2312" w:hAnsi="仿宋_GB2312" w:eastAsia="仿宋_GB2312" w:cs="仿宋_GB2312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0"/>
          <w:sz w:val="32"/>
          <w:szCs w:val="32"/>
          <w:lang w:val="en-US" w:eastAsia="zh-CN"/>
        </w:rPr>
        <w:t>本次招聘会，浈江区人社局加大宣传力度，通过短信平台向浈江区离校未就业高校毕业生推送了招聘会短信，同时强化部门联动，将招聘会信息推送至残联、扶贫办等部门，扩大知晓度，最大限度帮助重点群体实现就业。此外，浈江区人社局在招聘会现场设立了政策咨询服务专区，为求职者提供促进就业创业、技能提升、就业指导等政策宣传及解答服务，还邀请了浈江区创业担保贷款经办机构进行业务解答，有效推动各项政策落地生根。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5"/>
        <w:textAlignment w:val="auto"/>
        <w:rPr>
          <w:rFonts w:hint="eastAsia" w:ascii="仿宋_GB2312" w:hAnsi="仿宋_GB2312" w:eastAsia="仿宋_GB2312" w:cs="仿宋_GB2312"/>
          <w:color w:val="auto"/>
          <w:spacing w:val="0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>据统计，本次活动共66家企业参加，向社会提供岗位超2000个，</w:t>
      </w:r>
      <w:r>
        <w:rPr>
          <w:rFonts w:hint="eastAsia" w:ascii="仿宋_GB2312" w:eastAsia="仿宋_GB2312"/>
          <w:color w:val="auto"/>
          <w:sz w:val="32"/>
          <w:szCs w:val="32"/>
        </w:rPr>
        <w:t>当天进场咨询人数</w:t>
      </w: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>超600</w:t>
      </w:r>
      <w:r>
        <w:rPr>
          <w:rFonts w:hint="eastAsia" w:ascii="仿宋_GB2312" w:eastAsia="仿宋_GB2312"/>
          <w:color w:val="auto"/>
          <w:sz w:val="32"/>
          <w:szCs w:val="32"/>
        </w:rPr>
        <w:t>人</w:t>
      </w: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>次，</w:t>
      </w:r>
      <w:r>
        <w:rPr>
          <w:rFonts w:hint="eastAsia" w:ascii="仿宋_GB2312" w:eastAsia="仿宋_GB2312"/>
          <w:color w:val="auto"/>
          <w:sz w:val="32"/>
          <w:szCs w:val="32"/>
        </w:rPr>
        <w:t>达成就业意向</w:t>
      </w: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>12</w:t>
      </w:r>
      <w:r>
        <w:rPr>
          <w:rFonts w:hint="eastAsia" w:ascii="仿宋_GB2312" w:eastAsia="仿宋_GB2312"/>
          <w:color w:val="auto"/>
          <w:sz w:val="32"/>
          <w:szCs w:val="32"/>
        </w:rPr>
        <w:t>人</w:t>
      </w:r>
      <w:r>
        <w:rPr>
          <w:rFonts w:hint="eastAsia" w:ascii="仿宋_GB2312" w:eastAsia="仿宋_GB2312"/>
          <w:color w:val="auto"/>
          <w:sz w:val="32"/>
          <w:szCs w:val="32"/>
          <w:lang w:eastAsia="zh-CN"/>
        </w:rPr>
        <w:t>，</w:t>
      </w: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>共派发宣传资料近700份</w:t>
      </w:r>
      <w:r>
        <w:rPr>
          <w:rFonts w:hint="eastAsia" w:ascii="仿宋_GB2312" w:eastAsia="仿宋_GB2312"/>
          <w:color w:val="auto"/>
          <w:sz w:val="32"/>
          <w:szCs w:val="32"/>
        </w:rPr>
        <w:t>。</w:t>
      </w:r>
    </w:p>
    <w:p>
      <w:pPr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下一步，浈江区人社局将继续扩大就业服务供给，丰富招聘会举办形式，组织举办高校毕业生专场、重点用工企业专场等系列主题招聘会，搭建劳动者求职和用人单位招聘对接通道，帮助重点群体实现就业。</w:t>
      </w:r>
    </w:p>
    <w:p>
      <w:p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770" cy="3923030"/>
            <wp:effectExtent l="0" t="0" r="508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92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3914140"/>
            <wp:effectExtent l="0" t="0" r="9525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1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3948430"/>
            <wp:effectExtent l="0" t="0" r="3810" b="139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4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8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14938"/>
    <w:rsid w:val="0005067F"/>
    <w:rsid w:val="000763EC"/>
    <w:rsid w:val="00132F32"/>
    <w:rsid w:val="003118DF"/>
    <w:rsid w:val="00357EE1"/>
    <w:rsid w:val="00370413"/>
    <w:rsid w:val="003F3C1A"/>
    <w:rsid w:val="0040697F"/>
    <w:rsid w:val="00490F13"/>
    <w:rsid w:val="004A0554"/>
    <w:rsid w:val="004F6F4E"/>
    <w:rsid w:val="005235D2"/>
    <w:rsid w:val="00565393"/>
    <w:rsid w:val="005D3F37"/>
    <w:rsid w:val="006D7030"/>
    <w:rsid w:val="006E48F5"/>
    <w:rsid w:val="00714938"/>
    <w:rsid w:val="007359FA"/>
    <w:rsid w:val="00784C17"/>
    <w:rsid w:val="007A40DB"/>
    <w:rsid w:val="007F600F"/>
    <w:rsid w:val="00807947"/>
    <w:rsid w:val="008540DE"/>
    <w:rsid w:val="008B7A65"/>
    <w:rsid w:val="00911029"/>
    <w:rsid w:val="0093167F"/>
    <w:rsid w:val="009D6FAF"/>
    <w:rsid w:val="00AE2AAE"/>
    <w:rsid w:val="00B518D4"/>
    <w:rsid w:val="00B55FE3"/>
    <w:rsid w:val="00B961CA"/>
    <w:rsid w:val="00BA5CD8"/>
    <w:rsid w:val="00BF1FBD"/>
    <w:rsid w:val="00C67DCA"/>
    <w:rsid w:val="00CA0FFD"/>
    <w:rsid w:val="00CA757F"/>
    <w:rsid w:val="00CD1210"/>
    <w:rsid w:val="00F6555B"/>
    <w:rsid w:val="07277D8A"/>
    <w:rsid w:val="09C74288"/>
    <w:rsid w:val="0D5727F7"/>
    <w:rsid w:val="0EAD55C1"/>
    <w:rsid w:val="10FD1057"/>
    <w:rsid w:val="13DE4CDC"/>
    <w:rsid w:val="141F54DD"/>
    <w:rsid w:val="15005B42"/>
    <w:rsid w:val="17283A33"/>
    <w:rsid w:val="1D4F0B52"/>
    <w:rsid w:val="1F1243D8"/>
    <w:rsid w:val="24BD488A"/>
    <w:rsid w:val="277A16BB"/>
    <w:rsid w:val="2B56738B"/>
    <w:rsid w:val="2CC84134"/>
    <w:rsid w:val="2D495DA2"/>
    <w:rsid w:val="304C0976"/>
    <w:rsid w:val="3268546A"/>
    <w:rsid w:val="36607DB2"/>
    <w:rsid w:val="36B231EE"/>
    <w:rsid w:val="37C85CA6"/>
    <w:rsid w:val="3B961B6B"/>
    <w:rsid w:val="3BA651EE"/>
    <w:rsid w:val="3DC47D77"/>
    <w:rsid w:val="3EE97959"/>
    <w:rsid w:val="46F7479C"/>
    <w:rsid w:val="485B2FBA"/>
    <w:rsid w:val="49C55CEA"/>
    <w:rsid w:val="4DCA55C8"/>
    <w:rsid w:val="4EC320CD"/>
    <w:rsid w:val="58CC5A3A"/>
    <w:rsid w:val="5BF11A80"/>
    <w:rsid w:val="5EF173C9"/>
    <w:rsid w:val="62EB1551"/>
    <w:rsid w:val="635C6BC8"/>
    <w:rsid w:val="667B45D0"/>
    <w:rsid w:val="704C3668"/>
    <w:rsid w:val="73C7576E"/>
    <w:rsid w:val="78597F91"/>
    <w:rsid w:val="7B343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customStyle="1" w:styleId="8">
    <w:name w:val="页眉 Char"/>
    <w:basedOn w:val="7"/>
    <w:link w:val="4"/>
    <w:semiHidden/>
    <w:qFormat/>
    <w:uiPriority w:val="99"/>
    <w:rPr>
      <w:kern w:val="2"/>
      <w:sz w:val="18"/>
      <w:szCs w:val="18"/>
    </w:rPr>
  </w:style>
  <w:style w:type="character" w:customStyle="1" w:styleId="9">
    <w:name w:val="页脚 Char"/>
    <w:basedOn w:val="7"/>
    <w:link w:val="3"/>
    <w:semiHidden/>
    <w:qFormat/>
    <w:uiPriority w:val="99"/>
    <w:rPr>
      <w:kern w:val="2"/>
      <w:sz w:val="18"/>
      <w:szCs w:val="18"/>
    </w:rPr>
  </w:style>
  <w:style w:type="character" w:customStyle="1" w:styleId="10">
    <w:name w:val="批注框文本 Char"/>
    <w:basedOn w:val="7"/>
    <w:link w:val="2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72</Words>
  <Characters>416</Characters>
  <Lines>3</Lines>
  <Paragraphs>1</Paragraphs>
  <TotalTime>2</TotalTime>
  <ScaleCrop>false</ScaleCrop>
  <LinksUpToDate>false</LinksUpToDate>
  <CharactersWithSpaces>487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2019-10-15T01:51:00Z</dcterms:created>
  <dc:creator>Administrator</dc:creator>
  <cp:lastModifiedBy>杨会朝</cp:lastModifiedBy>
  <cp:lastPrinted>2019-07-26T08:39:00Z</cp:lastPrinted>
  <dcterms:modified xsi:type="dcterms:W3CDTF">2021-05-24T09:36:48Z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CBFF6CC64AA043B49BB727C3D5754947</vt:lpwstr>
  </property>
</Properties>
</file>