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p>
    <w:p>
      <w:pPr>
        <w:jc w:val="center"/>
        <w:rPr>
          <w:b/>
          <w:sz w:val="32"/>
          <w:szCs w:val="32"/>
        </w:rPr>
      </w:pPr>
      <w:r>
        <w:rPr>
          <w:rFonts w:hint="eastAsia"/>
          <w:b/>
          <w:sz w:val="32"/>
          <w:szCs w:val="32"/>
        </w:rPr>
        <w:t>广州朗圣药业韶关生产基地建设项目二期环境影响评价公众参与第一次公示</w:t>
      </w:r>
    </w:p>
    <w:p>
      <w:pPr>
        <w:spacing w:line="360" w:lineRule="auto"/>
        <w:ind w:firstLine="420" w:firstLineChars="200"/>
        <w:rPr>
          <w:rFonts w:ascii="Times New Roman" w:hAnsi="Times New Roman" w:eastAsia="宋体" w:cs="Arial"/>
          <w:color w:val="000000"/>
        </w:rPr>
      </w:pPr>
    </w:p>
    <w:p>
      <w:pPr>
        <w:spacing w:line="360" w:lineRule="auto"/>
        <w:ind w:firstLine="420" w:firstLineChars="200"/>
        <w:rPr>
          <w:b/>
          <w:sz w:val="28"/>
          <w:szCs w:val="28"/>
        </w:rPr>
      </w:pPr>
      <w:r>
        <w:rPr>
          <w:rFonts w:hint="eastAsia" w:ascii="Times New Roman" w:hAnsi="Times New Roman" w:eastAsia="宋体" w:cs="Arial"/>
          <w:color w:val="000000"/>
        </w:rPr>
        <w:t>根据《中华人民共和国环境影响评价法》、国务院令第682号文《建设项目环境保护管理条例》有关规定和《环境影响评价公众参与办法》（生态环境部4号令）的要求，现将</w:t>
      </w:r>
      <w:r>
        <w:rPr>
          <w:rFonts w:hint="eastAsia" w:cs="Arial"/>
          <w:color w:val="000000"/>
        </w:rPr>
        <w:t>广州朗圣药业有限公司韶关生产基地建设项目环境影响评价第一次环评信息公示如下：</w:t>
      </w:r>
    </w:p>
    <w:p>
      <w:pPr>
        <w:spacing w:line="360" w:lineRule="auto"/>
        <w:rPr>
          <w:b/>
          <w:sz w:val="28"/>
          <w:szCs w:val="28"/>
        </w:rPr>
      </w:pPr>
      <w:r>
        <w:rPr>
          <w:rFonts w:hint="eastAsia"/>
          <w:b/>
          <w:sz w:val="28"/>
          <w:szCs w:val="28"/>
        </w:rPr>
        <w:t>1.建设项目概况</w:t>
      </w:r>
    </w:p>
    <w:p>
      <w:pPr>
        <w:pStyle w:val="5"/>
        <w:spacing w:before="0" w:beforeAutospacing="0" w:after="0" w:afterAutospacing="0" w:line="360" w:lineRule="auto"/>
        <w:ind w:firstLine="482" w:firstLineChars="200"/>
        <w:contextualSpacing/>
        <w:rPr>
          <w:rFonts w:cs="Arial"/>
          <w:b/>
          <w:color w:val="000000"/>
        </w:rPr>
      </w:pPr>
      <w:r>
        <w:rPr>
          <w:rFonts w:hint="eastAsia" w:cs="Arial"/>
          <w:b/>
          <w:color w:val="000000"/>
        </w:rPr>
        <w:t>建设项目名称：</w:t>
      </w:r>
      <w:bookmarkStart w:id="0" w:name="_Hlk2248039"/>
      <w:r>
        <w:rPr>
          <w:rFonts w:hint="eastAsia" w:cs="Arial"/>
          <w:color w:val="000000"/>
        </w:rPr>
        <w:t>广州朗圣药业韶关生产基地建设项目二期</w:t>
      </w:r>
    </w:p>
    <w:bookmarkEnd w:id="0"/>
    <w:p>
      <w:pPr>
        <w:pStyle w:val="5"/>
        <w:spacing w:before="0" w:beforeAutospacing="0" w:after="0" w:afterAutospacing="0" w:line="360" w:lineRule="auto"/>
        <w:ind w:firstLine="482" w:firstLineChars="200"/>
        <w:contextualSpacing/>
        <w:rPr>
          <w:rFonts w:ascii="Arial" w:hAnsi="Arial" w:cs="Arial"/>
          <w:color w:val="000000"/>
          <w:sz w:val="18"/>
          <w:szCs w:val="18"/>
        </w:rPr>
      </w:pPr>
      <w:r>
        <w:rPr>
          <w:rFonts w:hint="eastAsia" w:cs="Arial"/>
          <w:b/>
          <w:color w:val="000000"/>
        </w:rPr>
        <w:t>选址：</w:t>
      </w:r>
      <w:r>
        <w:rPr>
          <w:rFonts w:hint="eastAsia" w:ascii="Times New Roman" w:hAnsi="Times New Roman" w:cs="Times New Roman"/>
          <w:bCs/>
        </w:rPr>
        <w:t>韶关市武江区甘棠大道与甘棠九路交叉口东南角</w:t>
      </w:r>
    </w:p>
    <w:p>
      <w:pPr>
        <w:pStyle w:val="5"/>
        <w:spacing w:before="0" w:beforeAutospacing="0" w:after="0" w:afterAutospacing="0" w:line="360" w:lineRule="auto"/>
        <w:ind w:firstLine="482" w:firstLineChars="200"/>
        <w:contextualSpacing/>
        <w:rPr>
          <w:rFonts w:ascii="Times New Roman" w:hAnsi="Times New Roman" w:cs="Times New Roman"/>
          <w:bCs/>
          <w:color w:val="000000"/>
        </w:rPr>
      </w:pPr>
      <w:r>
        <w:rPr>
          <w:rFonts w:hint="eastAsia" w:cs="Arial"/>
          <w:b/>
          <w:color w:val="000000"/>
        </w:rPr>
        <w:t>建设内容：</w:t>
      </w:r>
      <w:r>
        <w:rPr>
          <w:rFonts w:ascii="Times New Roman" w:hAnsi="Times New Roman" w:cs="Times New Roman"/>
          <w:bCs/>
          <w:color w:val="000000"/>
        </w:rPr>
        <w:t>项目</w:t>
      </w:r>
      <w:r>
        <w:rPr>
          <w:rFonts w:hint="eastAsia" w:ascii="Times New Roman" w:hAnsi="Times New Roman" w:cs="Times New Roman"/>
          <w:bCs/>
          <w:color w:val="000000"/>
        </w:rPr>
        <w:t>占地面积</w:t>
      </w:r>
      <w:r>
        <w:rPr>
          <w:rFonts w:hint="eastAsia" w:ascii="Times New Roman" w:hAnsi="Times New Roman" w:cs="Times New Roman"/>
        </w:rPr>
        <w:t>125亩</w:t>
      </w:r>
      <w:r>
        <w:rPr>
          <w:rFonts w:hint="eastAsia"/>
        </w:rPr>
        <w:t>，</w:t>
      </w:r>
      <w:r>
        <w:rPr>
          <w:rFonts w:hint="eastAsia" w:ascii="Times New Roman" w:hAnsi="Times New Roman" w:cs="Times New Roman"/>
          <w:bCs/>
          <w:color w:val="000000"/>
        </w:rPr>
        <w:t>新建2座甲类车间、1座回收车间、1个罐区、污水站，以及项目配套的公辅工程和环保工程等。本次建设原料药生产线，建成后年产</w:t>
      </w:r>
      <w:r>
        <w:rPr>
          <w:rFonts w:hint="eastAsia" w:ascii="Times New Roman" w:hAnsi="Times New Roman" w:cs="Times New Roman"/>
          <w:bCs/>
          <w:szCs w:val="21"/>
        </w:rPr>
        <w:t>2500kg聚丙、880kg他达拉非、2000kg枸橼酸西地那非、200kg盐酸伐地那非、200kg阿伐那非。</w:t>
      </w:r>
    </w:p>
    <w:p>
      <w:pPr>
        <w:spacing w:line="360" w:lineRule="auto"/>
        <w:rPr>
          <w:b/>
          <w:sz w:val="28"/>
          <w:szCs w:val="28"/>
        </w:rPr>
      </w:pPr>
      <w:r>
        <w:rPr>
          <w:rFonts w:hint="eastAsia"/>
          <w:b/>
          <w:sz w:val="28"/>
          <w:szCs w:val="28"/>
        </w:rPr>
        <w:t>2.建设单位名称和联系方式</w:t>
      </w:r>
    </w:p>
    <w:p>
      <w:pPr>
        <w:pStyle w:val="5"/>
        <w:spacing w:before="0" w:beforeAutospacing="0" w:after="0" w:afterAutospacing="0" w:line="360" w:lineRule="auto"/>
        <w:ind w:firstLine="480" w:firstLineChars="200"/>
        <w:contextualSpacing/>
      </w:pPr>
      <w:r>
        <w:rPr>
          <w:rFonts w:hint="eastAsia"/>
        </w:rPr>
        <w:t>建设单位名称：韶关</w:t>
      </w:r>
      <w:r>
        <w:rPr>
          <w:rFonts w:hint="eastAsia" w:cs="Arial"/>
          <w:color w:val="000000"/>
        </w:rPr>
        <w:t>朗圣药业有限公司</w:t>
      </w:r>
    </w:p>
    <w:p>
      <w:pPr>
        <w:pStyle w:val="5"/>
        <w:spacing w:before="0" w:beforeAutospacing="0" w:after="0" w:afterAutospacing="0" w:line="360" w:lineRule="auto"/>
        <w:ind w:firstLine="480" w:firstLineChars="200"/>
        <w:contextualSpacing/>
      </w:pPr>
      <w:r>
        <w:rPr>
          <w:rFonts w:hint="eastAsia"/>
        </w:rPr>
        <w:t>联系人：陈工</w:t>
      </w:r>
    </w:p>
    <w:p>
      <w:pPr>
        <w:pStyle w:val="5"/>
        <w:spacing w:before="0" w:beforeAutospacing="0" w:after="0" w:afterAutospacing="0" w:line="360" w:lineRule="auto"/>
        <w:ind w:firstLine="480" w:firstLineChars="200"/>
        <w:contextualSpacing/>
      </w:pPr>
      <w:r>
        <w:rPr>
          <w:rFonts w:hint="eastAsia"/>
        </w:rPr>
        <w:t>联系电话：13798158205</w:t>
      </w:r>
    </w:p>
    <w:p>
      <w:pPr>
        <w:spacing w:line="360" w:lineRule="auto"/>
        <w:rPr>
          <w:b/>
          <w:sz w:val="28"/>
          <w:szCs w:val="28"/>
        </w:rPr>
      </w:pPr>
      <w:r>
        <w:rPr>
          <w:rFonts w:hint="eastAsia"/>
          <w:b/>
          <w:sz w:val="28"/>
          <w:szCs w:val="28"/>
        </w:rPr>
        <w:t>3</w:t>
      </w:r>
      <w:r>
        <w:rPr>
          <w:b/>
          <w:sz w:val="28"/>
          <w:szCs w:val="28"/>
        </w:rPr>
        <w:t>.</w:t>
      </w:r>
      <w:r>
        <w:rPr>
          <w:rFonts w:hint="eastAsia"/>
          <w:b/>
          <w:sz w:val="28"/>
          <w:szCs w:val="28"/>
        </w:rPr>
        <w:t>环境影响报告书编制单位的名称</w:t>
      </w:r>
    </w:p>
    <w:p>
      <w:pPr>
        <w:pStyle w:val="5"/>
        <w:spacing w:before="0" w:beforeAutospacing="0" w:after="0" w:afterAutospacing="0" w:line="360" w:lineRule="auto"/>
        <w:ind w:firstLine="480" w:firstLineChars="200"/>
        <w:contextualSpacing/>
      </w:pPr>
      <w:r>
        <w:rPr>
          <w:rFonts w:hint="eastAsia"/>
        </w:rPr>
        <w:t>编制单位：广东智环创新环境科技有限公司</w:t>
      </w:r>
    </w:p>
    <w:p>
      <w:pPr>
        <w:pStyle w:val="5"/>
        <w:spacing w:before="0" w:beforeAutospacing="0" w:after="0" w:afterAutospacing="0" w:line="360" w:lineRule="auto"/>
        <w:ind w:firstLine="480" w:firstLineChars="200"/>
        <w:contextualSpacing/>
      </w:pPr>
      <w:r>
        <w:rPr>
          <w:rFonts w:hint="eastAsia"/>
        </w:rPr>
        <w:t>联系人：吴工</w:t>
      </w:r>
    </w:p>
    <w:p>
      <w:pPr>
        <w:pStyle w:val="5"/>
        <w:spacing w:before="0" w:beforeAutospacing="0" w:after="0" w:afterAutospacing="0" w:line="360" w:lineRule="auto"/>
        <w:ind w:firstLine="480" w:firstLineChars="200"/>
        <w:contextualSpacing/>
      </w:pPr>
      <w:r>
        <w:rPr>
          <w:rFonts w:hint="eastAsia"/>
        </w:rPr>
        <w:t>联系电话：</w:t>
      </w:r>
      <w:r>
        <w:t>020</w:t>
      </w:r>
      <w:r>
        <w:rPr>
          <w:rFonts w:hint="eastAsia"/>
        </w:rPr>
        <w:t>-</w:t>
      </w:r>
      <w:r>
        <w:t>83517902</w:t>
      </w:r>
    </w:p>
    <w:p>
      <w:pPr>
        <w:pStyle w:val="5"/>
        <w:spacing w:before="0" w:beforeAutospacing="0" w:after="0" w:afterAutospacing="0" w:line="360" w:lineRule="auto"/>
        <w:ind w:firstLine="480" w:firstLineChars="200"/>
        <w:contextualSpacing/>
      </w:pPr>
      <w:r>
        <w:rPr>
          <w:rFonts w:hint="eastAsia"/>
        </w:rPr>
        <w:t>电子邮箱：</w:t>
      </w:r>
      <w:r>
        <w:t>1679102099@qq.com</w:t>
      </w:r>
    </w:p>
    <w:p>
      <w:pPr>
        <w:spacing w:line="360" w:lineRule="auto"/>
        <w:rPr>
          <w:b/>
          <w:sz w:val="28"/>
          <w:szCs w:val="28"/>
        </w:rPr>
      </w:pPr>
      <w:r>
        <w:rPr>
          <w:b/>
          <w:sz w:val="28"/>
          <w:szCs w:val="28"/>
        </w:rPr>
        <w:t>4.</w:t>
      </w:r>
      <w:r>
        <w:rPr>
          <w:rFonts w:hint="eastAsia"/>
          <w:b/>
          <w:sz w:val="28"/>
          <w:szCs w:val="28"/>
        </w:rPr>
        <w:t>公众意见表的网络连接</w:t>
      </w:r>
    </w:p>
    <w:p>
      <w:pPr>
        <w:pStyle w:val="5"/>
        <w:spacing w:before="0" w:beforeAutospacing="0" w:after="0" w:afterAutospacing="0" w:line="360" w:lineRule="auto"/>
        <w:ind w:firstLine="480" w:firstLineChars="200"/>
        <w:contextualSpacing/>
      </w:pPr>
      <w:r>
        <w:rPr>
          <w:rFonts w:hint="eastAsia"/>
        </w:rPr>
        <w:t>若您对项目有什么意见和看法，可按照下方网址链接格式要求填写建设项目环境影响评价公众参与意见表，请填写与本项目环境影响和环境保护措施有关的建议和意见（注：根据《环境影响评价公众参与办法》规定，涉及征地拆迁、财产、就业等与项目环评无关的意见或者诉求不属于项目环评公参内容）。</w:t>
      </w:r>
    </w:p>
    <w:p>
      <w:pPr>
        <w:pStyle w:val="5"/>
        <w:spacing w:before="0" w:beforeAutospacing="0" w:after="0" w:afterAutospacing="0" w:line="360" w:lineRule="auto"/>
        <w:ind w:firstLine="480" w:firstLineChars="200"/>
        <w:contextualSpacing/>
      </w:pPr>
      <w:r>
        <w:rPr>
          <w:rFonts w:hint="eastAsia"/>
        </w:rPr>
        <w:t>环境影响评价公众参与意见表链接:详见附件1。</w:t>
      </w:r>
    </w:p>
    <w:p>
      <w:pPr>
        <w:spacing w:line="360" w:lineRule="auto"/>
        <w:rPr>
          <w:b/>
          <w:sz w:val="28"/>
          <w:szCs w:val="28"/>
        </w:rPr>
      </w:pPr>
      <w:r>
        <w:rPr>
          <w:rFonts w:hint="eastAsia"/>
          <w:b/>
          <w:sz w:val="28"/>
          <w:szCs w:val="28"/>
        </w:rPr>
        <w:t>5</w:t>
      </w:r>
      <w:r>
        <w:rPr>
          <w:b/>
          <w:sz w:val="28"/>
          <w:szCs w:val="28"/>
        </w:rPr>
        <w:t>.</w:t>
      </w:r>
      <w:r>
        <w:rPr>
          <w:rFonts w:hint="eastAsia"/>
          <w:b/>
          <w:sz w:val="28"/>
          <w:szCs w:val="28"/>
        </w:rPr>
        <w:t>提交公众意见的方式途径</w:t>
      </w:r>
    </w:p>
    <w:p>
      <w:pPr>
        <w:pStyle w:val="5"/>
        <w:spacing w:before="0" w:beforeAutospacing="0" w:after="0" w:afterAutospacing="0" w:line="360" w:lineRule="auto"/>
        <w:ind w:firstLine="480" w:firstLineChars="200"/>
        <w:contextualSpacing/>
        <w:rPr>
          <w:rFonts w:cs="Arial"/>
          <w:color w:val="000000"/>
        </w:rPr>
      </w:pPr>
      <w:r>
        <w:rPr>
          <w:rFonts w:hint="eastAsia" w:cs="Arial"/>
          <w:color w:val="000000"/>
        </w:rPr>
        <w:t>若您对项目有什么意见和看法，请反馈至建设单位或编环境影响报告书编制单位。可填写公众意见表发送电子邮件或通过邮寄信函（以邮戳日期为准）的方式反映与建设项目环境影响有关的意见和建议。您在提交意见时，请注明提交日期、真实姓名和有效的联系方式，以便根据需要反馈，并且您的个人信息未经允许不会对外公开（法律法规另有规定的除外）。</w:t>
      </w: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pStyle w:val="5"/>
        <w:spacing w:before="0" w:beforeAutospacing="0" w:after="0" w:afterAutospacing="0" w:line="360" w:lineRule="auto"/>
        <w:ind w:firstLine="480" w:firstLineChars="200"/>
        <w:contextualSpacing/>
        <w:rPr>
          <w:rFonts w:cs="Arial"/>
          <w:color w:val="000000"/>
        </w:rPr>
      </w:pPr>
    </w:p>
    <w:p>
      <w:pPr>
        <w:spacing w:line="360" w:lineRule="auto"/>
        <w:rPr>
          <w:sz w:val="28"/>
          <w:szCs w:val="28"/>
        </w:rPr>
      </w:pPr>
    </w:p>
    <w:p>
      <w:pPr>
        <w:adjustRightInd w:val="0"/>
        <w:snapToGrid w:val="0"/>
        <w:jc w:val="center"/>
        <w:rPr>
          <w:rFonts w:asciiTheme="minorEastAsia" w:hAnsiTheme="minorEastAsia"/>
          <w:b/>
          <w:sz w:val="38"/>
          <w:szCs w:val="38"/>
        </w:rPr>
      </w:pPr>
      <w:bookmarkStart w:id="1" w:name="_GoBack"/>
      <w:bookmarkEnd w:id="1"/>
      <w:r>
        <w:rPr>
          <w:rFonts w:hint="eastAsia" w:asciiTheme="minorEastAsia" w:hAnsiTheme="minorEastAsia"/>
          <w:b/>
          <w:sz w:val="38"/>
          <w:szCs w:val="38"/>
        </w:rPr>
        <w:t>建设项目环境影响评价公众意见表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w:t>
      </w:r>
      <w:r>
        <w:rPr>
          <w:b/>
          <w:sz w:val="24"/>
          <w:szCs w:val="24"/>
          <w:u w:val="single"/>
        </w:rPr>
        <w:t xml:space="preserve">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szCs w:val="21"/>
              </w:rPr>
            </w:pPr>
            <w:r>
              <w:rPr>
                <w:bCs/>
                <w:szCs w:val="21"/>
              </w:rPr>
              <w:t>项目名称</w:t>
            </w:r>
          </w:p>
        </w:tc>
        <w:tc>
          <w:tcPr>
            <w:tcW w:w="7289" w:type="dxa"/>
            <w:gridSpan w:val="2"/>
            <w:vAlign w:val="center"/>
          </w:tcPr>
          <w:p>
            <w:pPr>
              <w:adjustRightInd w:val="0"/>
              <w:snapToGrid w:val="0"/>
              <w:jc w:val="center"/>
              <w:rPr>
                <w:szCs w:val="21"/>
              </w:rPr>
            </w:pPr>
            <w:r>
              <w:rPr>
                <w:rFonts w:hint="eastAsia"/>
                <w:szCs w:val="21"/>
              </w:rPr>
              <w:t>广州朗圣药业有限公司韶关生产基地建设项目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szCs w:val="21"/>
              </w:rPr>
            </w:pPr>
            <w:r>
              <w:rPr>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szCs w:val="21"/>
              </w:rPr>
            </w:pPr>
            <w:r>
              <w:rPr>
                <w:b/>
                <w:bCs/>
                <w:szCs w:val="21"/>
              </w:rPr>
              <w:t>与本项目环境影响和环境保护措施有关的建议和意见</w:t>
            </w:r>
            <w:r>
              <w:rPr>
                <w:szCs w:val="21"/>
              </w:rPr>
              <w:t>（</w:t>
            </w:r>
            <w:r>
              <w:rPr>
                <w:b/>
                <w:bCs/>
                <w:szCs w:val="21"/>
              </w:rPr>
              <w:t>注：</w:t>
            </w:r>
            <w:r>
              <w:rPr>
                <w:szCs w:val="21"/>
              </w:rPr>
              <w:t>根据《环境影响评价公众参与办法》规定，涉及</w:t>
            </w:r>
            <w:r>
              <w:rPr>
                <w:b/>
                <w:bCs/>
                <w:szCs w:val="21"/>
              </w:rPr>
              <w:t>征地拆迁、财产、就业</w:t>
            </w:r>
            <w:r>
              <w:rPr>
                <w:szCs w:val="21"/>
              </w:rPr>
              <w:t>等与项目环评无关的意见或者诉求不属于项目环评公参内容）</w:t>
            </w:r>
          </w:p>
        </w:tc>
        <w:tc>
          <w:tcPr>
            <w:tcW w:w="7289" w:type="dxa"/>
            <w:gridSpan w:val="2"/>
          </w:tcPr>
          <w:p>
            <w:pPr>
              <w:adjustRightInd w:val="0"/>
              <w:snapToGrid w:val="0"/>
              <w:rPr>
                <w:szCs w:val="21"/>
              </w:rPr>
            </w:pPr>
            <w:r>
              <w:rPr>
                <w:szCs w:val="21"/>
              </w:rPr>
              <w:t>（填写该项内容时请勿涉及国家秘密、商业秘密、个人隐私等内容，若本页不够可另附页）</w:t>
            </w: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szCs w:val="21"/>
              </w:rPr>
            </w:pPr>
            <w:r>
              <w:rPr>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szCs w:val="21"/>
              </w:rPr>
            </w:pPr>
            <w:r>
              <w:rPr>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姓   名</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身份证号</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b/>
                <w:bCs/>
                <w:szCs w:val="21"/>
              </w:rPr>
            </w:pPr>
            <w:r>
              <w:rPr>
                <w:b/>
                <w:bCs/>
                <w:szCs w:val="21"/>
              </w:rPr>
              <w:t>有效联系方式</w:t>
            </w:r>
          </w:p>
          <w:p>
            <w:pPr>
              <w:adjustRightInd w:val="0"/>
              <w:snapToGrid w:val="0"/>
              <w:jc w:val="center"/>
              <w:rPr>
                <w:szCs w:val="21"/>
              </w:rPr>
            </w:pPr>
            <w:r>
              <w:rPr>
                <w:szCs w:val="21"/>
              </w:rPr>
              <w:t>（电话号码或邮箱）</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b/>
                <w:bCs/>
                <w:szCs w:val="21"/>
              </w:rPr>
            </w:pPr>
            <w:r>
              <w:rPr>
                <w:b/>
                <w:bCs/>
                <w:szCs w:val="21"/>
              </w:rPr>
              <w:t>经常居住地址</w:t>
            </w:r>
          </w:p>
        </w:tc>
        <w:tc>
          <w:tcPr>
            <w:tcW w:w="4834" w:type="dxa"/>
            <w:vAlign w:val="center"/>
          </w:tcPr>
          <w:p>
            <w:pPr>
              <w:adjustRightInd w:val="0"/>
              <w:snapToGrid w:val="0"/>
              <w:spacing w:line="360" w:lineRule="auto"/>
              <w:ind w:firstLine="735" w:firstLineChars="350"/>
              <w:rPr>
                <w:szCs w:val="21"/>
              </w:rPr>
            </w:pPr>
            <w:r>
              <w:rPr>
                <w:szCs w:val="21"/>
              </w:rPr>
              <w:t>省</w:t>
            </w:r>
            <w:r>
              <w:rPr>
                <w:rFonts w:hint="eastAsia"/>
                <w:szCs w:val="21"/>
              </w:rPr>
              <w:t xml:space="preserve">      </w:t>
            </w:r>
            <w:r>
              <w:rPr>
                <w:szCs w:val="21"/>
              </w:rPr>
              <w:t>市</w:t>
            </w:r>
            <w:r>
              <w:rPr>
                <w:rFonts w:hint="eastAsia"/>
                <w:szCs w:val="21"/>
              </w:rPr>
              <w:t xml:space="preserve">       </w:t>
            </w:r>
            <w:r>
              <w:rPr>
                <w:szCs w:val="21"/>
              </w:rPr>
              <w:t>县（区、市）</w:t>
            </w:r>
            <w:r>
              <w:rPr>
                <w:rFonts w:hint="eastAsia"/>
                <w:szCs w:val="21"/>
              </w:rPr>
              <w:t xml:space="preserve">      </w:t>
            </w:r>
            <w:r>
              <w:rPr>
                <w:szCs w:val="21"/>
              </w:rPr>
              <w:t>乡（镇、街道）</w:t>
            </w:r>
            <w:r>
              <w:rPr>
                <w:rFonts w:hint="eastAsia"/>
                <w:szCs w:val="21"/>
              </w:rPr>
              <w:t xml:space="preserve">      </w:t>
            </w:r>
            <w:r>
              <w:rPr>
                <w:szCs w:val="21"/>
              </w:rPr>
              <w:t>村（居委会）</w:t>
            </w:r>
            <w:r>
              <w:rPr>
                <w:rFonts w:hint="eastAsia"/>
                <w:szCs w:val="21"/>
              </w:rPr>
              <w:t xml:space="preserve">      </w:t>
            </w:r>
            <w:r>
              <w:rPr>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b/>
                <w:bCs/>
                <w:szCs w:val="21"/>
              </w:rPr>
            </w:pPr>
            <w:r>
              <w:rPr>
                <w:b/>
                <w:bCs/>
                <w:szCs w:val="21"/>
              </w:rPr>
              <w:t>是否同意公开个人信息</w:t>
            </w:r>
          </w:p>
          <w:p>
            <w:pPr>
              <w:adjustRightInd w:val="0"/>
              <w:snapToGrid w:val="0"/>
              <w:jc w:val="center"/>
              <w:rPr>
                <w:b/>
                <w:bCs/>
                <w:szCs w:val="21"/>
              </w:rPr>
            </w:pPr>
            <w:r>
              <w:rPr>
                <w:szCs w:val="21"/>
              </w:rPr>
              <w:t>（填同意或不同意）</w:t>
            </w:r>
          </w:p>
        </w:tc>
        <w:tc>
          <w:tcPr>
            <w:tcW w:w="4834" w:type="dxa"/>
            <w:vAlign w:val="center"/>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szCs w:val="21"/>
              </w:rPr>
            </w:pPr>
            <w:r>
              <w:rPr>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单位名称</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工商注册号或统一社会信用代码</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b/>
                <w:bCs/>
                <w:szCs w:val="21"/>
              </w:rPr>
            </w:pPr>
            <w:r>
              <w:rPr>
                <w:b/>
                <w:bCs/>
                <w:szCs w:val="21"/>
              </w:rPr>
              <w:t>有效联系方式</w:t>
            </w:r>
          </w:p>
          <w:p>
            <w:pPr>
              <w:adjustRightInd w:val="0"/>
              <w:snapToGrid w:val="0"/>
              <w:jc w:val="center"/>
              <w:rPr>
                <w:b/>
                <w:bCs/>
                <w:szCs w:val="21"/>
              </w:rPr>
            </w:pPr>
            <w:r>
              <w:rPr>
                <w:szCs w:val="21"/>
              </w:rPr>
              <w:t>（电话号码或邮箱）</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b/>
                <w:bCs/>
                <w:szCs w:val="21"/>
              </w:rPr>
            </w:pPr>
            <w:r>
              <w:rPr>
                <w:b/>
                <w:bCs/>
                <w:szCs w:val="21"/>
              </w:rPr>
              <w:t>地    址</w:t>
            </w:r>
          </w:p>
        </w:tc>
        <w:tc>
          <w:tcPr>
            <w:tcW w:w="4834" w:type="dxa"/>
            <w:vAlign w:val="center"/>
          </w:tcPr>
          <w:p>
            <w:pPr>
              <w:adjustRightInd w:val="0"/>
              <w:snapToGrid w:val="0"/>
              <w:spacing w:line="360" w:lineRule="auto"/>
              <w:ind w:firstLine="630" w:firstLineChars="300"/>
              <w:rPr>
                <w:b/>
                <w:bCs/>
                <w:szCs w:val="21"/>
              </w:rPr>
            </w:pPr>
            <w:r>
              <w:rPr>
                <w:szCs w:val="21"/>
              </w:rPr>
              <w:t>省</w:t>
            </w:r>
            <w:r>
              <w:rPr>
                <w:rFonts w:hint="eastAsia"/>
                <w:szCs w:val="21"/>
              </w:rPr>
              <w:t xml:space="preserve">      </w:t>
            </w:r>
            <w:r>
              <w:rPr>
                <w:szCs w:val="21"/>
              </w:rPr>
              <w:t>市</w:t>
            </w:r>
            <w:r>
              <w:rPr>
                <w:rFonts w:hint="eastAsia"/>
                <w:szCs w:val="21"/>
              </w:rPr>
              <w:t xml:space="preserve">      </w:t>
            </w:r>
            <w:r>
              <w:rPr>
                <w:szCs w:val="21"/>
              </w:rPr>
              <w:t>县（区、市）</w:t>
            </w:r>
            <w:r>
              <w:rPr>
                <w:rFonts w:hint="eastAsia"/>
                <w:szCs w:val="21"/>
              </w:rPr>
              <w:t xml:space="preserve">      </w:t>
            </w:r>
            <w:r>
              <w:rPr>
                <w:szCs w:val="21"/>
              </w:rPr>
              <w:t>乡（镇、街道）</w:t>
            </w:r>
            <w:r>
              <w:rPr>
                <w:rFonts w:hint="eastAsia"/>
                <w:szCs w:val="21"/>
              </w:rPr>
              <w:t xml:space="preserve">      </w:t>
            </w:r>
            <w:r>
              <w:rPr>
                <w:szCs w:val="21"/>
              </w:rPr>
              <w:t>路</w:t>
            </w:r>
            <w:r>
              <w:rPr>
                <w:rFonts w:hint="eastAsia"/>
                <w:szCs w:val="21"/>
              </w:rPr>
              <w:t xml:space="preserve">      </w:t>
            </w:r>
            <w:r>
              <w:rPr>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pPr>
              <w:tabs>
                <w:tab w:val="left" w:pos="2535"/>
              </w:tabs>
              <w:adjustRightInd w:val="0"/>
              <w:snapToGrid w:val="0"/>
              <w:spacing w:before="249" w:beforeLines="80"/>
              <w:rPr>
                <w:bCs/>
                <w:szCs w:val="21"/>
              </w:rPr>
            </w:pPr>
            <w:r>
              <w:rPr>
                <w:bCs/>
                <w:szCs w:val="21"/>
              </w:rPr>
              <w:t>注：法人或其他组织信息原则上可以公开，若涉及不能公开的信息请在此栏中注明法律依据和不能公开的具体信息。</w:t>
            </w:r>
          </w:p>
        </w:tc>
      </w:tr>
    </w:tbl>
    <w:p>
      <w:pPr>
        <w:spacing w:line="360" w:lineRule="auto"/>
        <w:rPr>
          <w:sz w:val="28"/>
          <w:szCs w:val="28"/>
        </w:rPr>
      </w:pPr>
    </w:p>
    <w:p>
      <w:pPr>
        <w:spacing w:line="360" w:lineRule="auto"/>
        <w:rPr>
          <w:sz w:val="28"/>
          <w:szCs w:val="28"/>
        </w:rPr>
      </w:pP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14"/>
    <w:rsid w:val="00021D63"/>
    <w:rsid w:val="00303680"/>
    <w:rsid w:val="00424714"/>
    <w:rsid w:val="004C563C"/>
    <w:rsid w:val="004F0B39"/>
    <w:rsid w:val="00517040"/>
    <w:rsid w:val="00536EE2"/>
    <w:rsid w:val="007001AE"/>
    <w:rsid w:val="00711105"/>
    <w:rsid w:val="00714030"/>
    <w:rsid w:val="00745626"/>
    <w:rsid w:val="00874E4C"/>
    <w:rsid w:val="00B052C7"/>
    <w:rsid w:val="00D55897"/>
    <w:rsid w:val="4F07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日期 字符"/>
    <w:basedOn w:val="7"/>
    <w:link w:val="2"/>
    <w:semiHidden/>
    <w:qFormat/>
    <w:uiPriority w:val="99"/>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272</Words>
  <Characters>1551</Characters>
  <Lines>12</Lines>
  <Paragraphs>3</Paragraphs>
  <TotalTime>60</TotalTime>
  <ScaleCrop>false</ScaleCrop>
  <LinksUpToDate>false</LinksUpToDate>
  <CharactersWithSpaces>1820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2021-03-04T06:40:00Z</dcterms:created>
  <dc:creator>Administrator</dc:creator>
  <cp:lastModifiedBy>平</cp:lastModifiedBy>
  <cp:lastPrinted>2021-03-08T08:32:00Z</cp:lastPrinted>
  <dcterms:modified xsi:type="dcterms:W3CDTF">2021-03-09T01:41:31Z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