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4"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pStyle w:val="4"/>
        <w:tabs>
          <w:tab w:val="left" w:pos="640"/>
        </w:tabs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韶关市城市管理考评工作联席会议制度</w:t>
      </w:r>
    </w:p>
    <w:p>
      <w:pPr>
        <w:pStyle w:val="4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为加强对我市城市管理考评工作的统筹协调，市政府决定建立韶关市城市管理考评工作联席会议制度（以下简称联席会议）。组成人员及职责分工如下：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一、联席会议组成人员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召 集 人：李  欣  副市长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副召集人：朱增志  市政府办公室党组副书记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 xml:space="preserve">          谢天友  市住建管理局局长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成    员：杨  雄  浈江区政府副区长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 xml:space="preserve">          刘拥军  武江区政府副区长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 xml:space="preserve">          钟秋华  曲江区区委常委、副区长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朱保良  市发改局副局长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张文华  市财政局副局长</w:t>
      </w:r>
    </w:p>
    <w:p>
      <w:pPr>
        <w:pStyle w:val="4"/>
        <w:tabs>
          <w:tab w:val="left" w:pos="3200"/>
        </w:tabs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 xml:space="preserve">          谭宝龙  </w:t>
      </w:r>
      <w:r>
        <w:rPr>
          <w:rFonts w:hint="eastAsia" w:ascii="仿宋_GB2312" w:hAnsi="仿宋_GB2312" w:eastAsia="仿宋_GB2312" w:cs="仿宋_GB2312"/>
          <w:sz w:val="32"/>
          <w:szCs w:val="32"/>
        </w:rPr>
        <w:t>市住建管理局副局长</w:t>
      </w:r>
    </w:p>
    <w:p>
      <w:pPr>
        <w:pStyle w:val="4"/>
        <w:tabs>
          <w:tab w:val="left" w:pos="3200"/>
        </w:tabs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李仲超  市提升办专职副主任</w:t>
      </w:r>
    </w:p>
    <w:p>
      <w:pPr>
        <w:pStyle w:val="4"/>
        <w:tabs>
          <w:tab w:val="left" w:pos="3200"/>
        </w:tabs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陈志新  市整治办专职副主任</w:t>
      </w:r>
    </w:p>
    <w:p>
      <w:pPr>
        <w:pStyle w:val="4"/>
        <w:tabs>
          <w:tab w:val="left" w:pos="3200"/>
        </w:tabs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原文宏  市创文办副主任</w:t>
      </w:r>
    </w:p>
    <w:p>
      <w:pPr>
        <w:pStyle w:val="4"/>
        <w:tabs>
          <w:tab w:val="left" w:pos="3200"/>
        </w:tabs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谭国权  市爱卫办副主任</w:t>
      </w:r>
    </w:p>
    <w:p>
      <w:pPr>
        <w:pStyle w:val="5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联席会议办公室设在市住建管理局，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办公室主任由市住建管理局分管副局长担任，办公室成员由市住建管理局相关科室及下属单位负责人组成。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联席会议成员发生变动的，由所在单位向联席会议办公室提出，办公室报召集人同意后，由办公室发文予以调整。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二、联席会议及办公室职责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sz w:val="32"/>
          <w:szCs w:val="32"/>
        </w:rPr>
        <w:t>（一）联席会议职责。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负责全市城市管理考评工作的统筹安排和目标制定，协调解决考评工作中的重大问题；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对考评工作中存在问题进行分析研究，制定改进措施，并加强监督，推进落实；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负责城市管理考评结果的点评、发布和运用；负责考评办法、考核评分标准的制定和修订完善；承办领导交办的有关城市管理考评工作的其他事项。</w:t>
      </w:r>
    </w:p>
    <w:p>
      <w:pPr>
        <w:pStyle w:val="4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楷体_GB2312" w:hAnsi="楷体_GB2312" w:eastAsia="楷体_GB2312" w:cs="仿宋_GB2312"/>
          <w:sz w:val="32"/>
          <w:szCs w:val="32"/>
        </w:rPr>
        <w:t>（二）联席会议办公室职责。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负责联席会议的日常工作。制定城市管理综合检查评价方案、考评办法，负责考评工作的统筹组织和安排，以及考评结果汇总和公布，提出考评结果运用建议，定期组织召开考评工作联席会议和全市考评情况点评会议。涉及办公室各成员及市住建管理局内部科室的职责分工，由办公室自行明确。</w:t>
      </w:r>
    </w:p>
    <w:p>
      <w:pPr>
        <w:pStyle w:val="5"/>
        <w:spacing w:line="560" w:lineRule="exact"/>
        <w:ind w:firstLine="640"/>
        <w:jc w:val="left"/>
        <w:rPr>
          <w:rFonts w:hint="eastAsia" w:ascii="黑体" w:hAnsi="黑体" w:eastAsia="黑体" w:cs="楷体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楷体"/>
          <w:sz w:val="32"/>
          <w:szCs w:val="32"/>
          <w:shd w:val="clear" w:color="080000" w:fill="FFFFFF"/>
        </w:rPr>
        <w:t>三、建立考评工作会议制度</w:t>
      </w:r>
    </w:p>
    <w:p>
      <w:pPr>
        <w:pStyle w:val="5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每年年初召开一次年度城市管理考评工作联席会议，联席会议全体成员及办公室人员参加。会议通报上年度城市管理考评情况，提出考评结果运用建议，总结考评工作经验，谋划下年度城市管理考评工作计划。根据实际情况适时对考评办法、考核评分标准、考核实施细则进行修订和完善。</w:t>
      </w:r>
    </w:p>
    <w:p>
      <w:pPr>
        <w:pStyle w:val="5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（二）每季度初召开一次季度城市管理考评工作会议，联席会议全体成员及办公室人员参加。会议点评上季度城市管理考评情况，对考评工作中存在问题进行分析、提出建议，并制定改进措施，提出对考核评分标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准、实施细则进行修改的建议，并报年度城市管理考评工作联席会议审定。</w:t>
      </w:r>
    </w:p>
    <w:p>
      <w:pPr>
        <w:pStyle w:val="5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80000" w:fill="FFFFFF"/>
        </w:rPr>
        <w:t>根据考评工作的需要，不定期召开一般性工作会议，参会人员视会议事项确定。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40911"/>
    <w:rsid w:val="5CA409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2018-07-10T08:56:00Z</dcterms:created>
  <dc:creator>Administrator</dc:creator>
  <cp:lastModifiedBy>Administrator</cp:lastModifiedBy>
  <dcterms:modified xsi:type="dcterms:W3CDTF">2018-07-10T08:56:43Z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